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92FE" w14:textId="2B198296" w:rsidR="00A13D62" w:rsidRDefault="00A13D62" w:rsidP="00A13D62">
      <w:pPr>
        <w:tabs>
          <w:tab w:val="right" w:pos="9638"/>
        </w:tabs>
        <w:rPr>
          <w:rFonts w:ascii="Arial" w:hAnsi="Arial" w:cs="Arial"/>
          <w:b/>
          <w:bCs/>
          <w:sz w:val="24"/>
        </w:rPr>
      </w:pPr>
      <w:bookmarkStart w:id="0" w:name="historyclause"/>
      <w:bookmarkStart w:id="1" w:name="_Toc383764588"/>
      <w:r>
        <w:rPr>
          <w:rFonts w:ascii="Arial" w:hAnsi="Arial" w:cs="Arial"/>
          <w:b/>
          <w:bCs/>
          <w:sz w:val="24"/>
        </w:rPr>
        <w:t>3GPP TSG RAN Meeting#</w:t>
      </w:r>
      <w:r w:rsidR="00A15E4A">
        <w:rPr>
          <w:rFonts w:ascii="Arial" w:hAnsi="Arial" w:cs="Arial"/>
          <w:b/>
          <w:bCs/>
          <w:sz w:val="24"/>
        </w:rPr>
        <w:t>9</w:t>
      </w:r>
      <w:r w:rsidR="00AE2BC3">
        <w:rPr>
          <w:rFonts w:ascii="Arial" w:hAnsi="Arial" w:cs="Arial"/>
          <w:b/>
          <w:bCs/>
          <w:sz w:val="24"/>
        </w:rPr>
        <w:t>5</w:t>
      </w:r>
      <w:r w:rsidR="00E64BB5">
        <w:rPr>
          <w:rFonts w:ascii="Arial" w:hAnsi="Arial" w:cs="Arial"/>
          <w:b/>
          <w:bCs/>
          <w:sz w:val="24"/>
        </w:rPr>
        <w:t>-e</w:t>
      </w:r>
      <w:r>
        <w:rPr>
          <w:rFonts w:ascii="Arial" w:hAnsi="Arial" w:cs="Arial"/>
          <w:b/>
          <w:bCs/>
          <w:sz w:val="24"/>
        </w:rPr>
        <w:tab/>
      </w:r>
      <w:r w:rsidR="00780225" w:rsidRPr="00780225">
        <w:rPr>
          <w:rFonts w:ascii="Arial" w:hAnsi="Arial" w:cs="Arial"/>
          <w:b/>
          <w:bCs/>
          <w:sz w:val="24"/>
        </w:rPr>
        <w:t>RP-</w:t>
      </w:r>
      <w:r w:rsidR="00AE2BC3" w:rsidRPr="00AE2BC3">
        <w:rPr>
          <w:rFonts w:ascii="Arial" w:hAnsi="Arial" w:cs="Arial"/>
          <w:b/>
          <w:bCs/>
          <w:sz w:val="24"/>
        </w:rPr>
        <w:t>220759</w:t>
      </w:r>
    </w:p>
    <w:p w14:paraId="3B05FB02" w14:textId="3C9197A6" w:rsidR="00A13D62" w:rsidRDefault="00E64BB5" w:rsidP="00A13D6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e-</w:t>
      </w:r>
      <w:r w:rsidRPr="00E64BB5">
        <w:rPr>
          <w:rFonts w:ascii="Arial" w:hAnsi="Arial" w:cs="Arial"/>
          <w:b/>
          <w:bCs/>
          <w:sz w:val="24"/>
          <w:szCs w:val="24"/>
        </w:rPr>
        <w:t xml:space="preserve">Meeting, </w:t>
      </w:r>
      <w:r w:rsidR="002E7BC9">
        <w:rPr>
          <w:rFonts w:ascii="Arial" w:hAnsi="Arial" w:cs="Arial"/>
          <w:b/>
          <w:bCs/>
          <w:sz w:val="24"/>
          <w:szCs w:val="24"/>
        </w:rPr>
        <w:t>March</w:t>
      </w:r>
      <w:r w:rsidR="00A15E4A">
        <w:rPr>
          <w:rFonts w:ascii="Arial" w:hAnsi="Arial" w:cs="Arial"/>
          <w:b/>
          <w:bCs/>
          <w:sz w:val="24"/>
          <w:szCs w:val="24"/>
        </w:rPr>
        <w:t xml:space="preserve"> </w:t>
      </w:r>
      <w:r w:rsidR="002E7BC9">
        <w:rPr>
          <w:rFonts w:ascii="Arial" w:hAnsi="Arial" w:cs="Arial"/>
          <w:b/>
          <w:bCs/>
          <w:sz w:val="24"/>
          <w:szCs w:val="24"/>
        </w:rPr>
        <w:t>17</w:t>
      </w:r>
      <w:r w:rsidR="00A15E4A" w:rsidRPr="00A15E4A">
        <w:rPr>
          <w:rFonts w:ascii="Arial" w:hAnsi="Arial" w:cs="Arial"/>
          <w:b/>
          <w:bCs/>
          <w:sz w:val="24"/>
          <w:szCs w:val="24"/>
          <w:vertAlign w:val="superscript"/>
        </w:rPr>
        <w:t>th</w:t>
      </w:r>
      <w:r w:rsidR="00A15E4A">
        <w:rPr>
          <w:rFonts w:ascii="Arial" w:hAnsi="Arial" w:cs="Arial"/>
          <w:b/>
          <w:bCs/>
          <w:sz w:val="24"/>
          <w:szCs w:val="24"/>
        </w:rPr>
        <w:t xml:space="preserve"> </w:t>
      </w:r>
      <w:r w:rsidR="00A90D26">
        <w:rPr>
          <w:rFonts w:ascii="Arial" w:hAnsi="Arial" w:cs="Arial"/>
          <w:b/>
          <w:bCs/>
          <w:sz w:val="24"/>
          <w:szCs w:val="24"/>
        </w:rPr>
        <w:t>–</w:t>
      </w:r>
      <w:r w:rsidRPr="00E64BB5">
        <w:rPr>
          <w:rFonts w:ascii="Arial" w:hAnsi="Arial" w:cs="Arial"/>
          <w:b/>
          <w:bCs/>
          <w:sz w:val="24"/>
          <w:szCs w:val="24"/>
        </w:rPr>
        <w:t xml:space="preserve"> </w:t>
      </w:r>
      <w:r w:rsidR="002E7BC9">
        <w:rPr>
          <w:rFonts w:ascii="Arial" w:hAnsi="Arial" w:cs="Arial"/>
          <w:b/>
          <w:bCs/>
          <w:sz w:val="24"/>
          <w:szCs w:val="24"/>
        </w:rPr>
        <w:t>23</w:t>
      </w:r>
      <w:r w:rsidR="002E7BC9">
        <w:rPr>
          <w:rFonts w:ascii="Arial" w:hAnsi="Arial" w:cs="Arial"/>
          <w:b/>
          <w:bCs/>
          <w:sz w:val="24"/>
          <w:szCs w:val="24"/>
          <w:vertAlign w:val="superscript"/>
        </w:rPr>
        <w:t>rd</w:t>
      </w:r>
      <w:r w:rsidR="00A15E4A">
        <w:rPr>
          <w:rFonts w:ascii="Arial" w:hAnsi="Arial" w:cs="Arial"/>
          <w:b/>
          <w:bCs/>
          <w:sz w:val="24"/>
          <w:szCs w:val="24"/>
        </w:rPr>
        <w:t>, 202</w:t>
      </w:r>
      <w:r w:rsidR="002E7BC9">
        <w:rPr>
          <w:rFonts w:ascii="Arial" w:hAnsi="Arial" w:cs="Arial"/>
          <w:b/>
          <w:bCs/>
          <w:sz w:val="24"/>
          <w:szCs w:val="24"/>
        </w:rPr>
        <w:t>2</w:t>
      </w:r>
    </w:p>
    <w:p w14:paraId="6F7B4262" w14:textId="77777777"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66AE8E74" w14:textId="6DE4B081"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37474A" w:rsidRPr="0037474A">
        <w:rPr>
          <w:rFonts w:ascii="Arial" w:hAnsi="Arial" w:cs="Arial"/>
          <w:b/>
          <w:bCs/>
          <w:color w:val="120100"/>
          <w:szCs w:val="18"/>
          <w:lang w:val="en-US"/>
        </w:rPr>
        <w:t>On the status of Rel-17 IIoT/URLLC WI</w:t>
      </w:r>
    </w:p>
    <w:p w14:paraId="519BE4DC" w14:textId="6900B045" w:rsidR="00A13D62" w:rsidRPr="00AB3E13" w:rsidRDefault="00A13D62" w:rsidP="00A13D62">
      <w:pPr>
        <w:spacing w:after="120"/>
        <w:ind w:left="1985" w:hanging="1985"/>
        <w:rPr>
          <w:rFonts w:ascii="Verdana" w:hAnsi="Verdana"/>
          <w:szCs w:val="18"/>
          <w:lang w:val="en-US"/>
        </w:rPr>
      </w:pPr>
      <w:r w:rsidRPr="00AB3E13">
        <w:rPr>
          <w:rFonts w:ascii="Arial" w:hAnsi="Arial" w:cs="Arial"/>
          <w:b/>
          <w:bCs/>
          <w:szCs w:val="18"/>
          <w:lang w:val="en-US"/>
        </w:rPr>
        <w:t xml:space="preserve">Agenda items: </w:t>
      </w:r>
      <w:r w:rsidRPr="00AB3E13">
        <w:rPr>
          <w:rFonts w:ascii="Arial" w:hAnsi="Arial" w:cs="Arial"/>
          <w:b/>
          <w:bCs/>
          <w:szCs w:val="18"/>
          <w:lang w:val="en-US"/>
        </w:rPr>
        <w:tab/>
      </w:r>
      <w:r w:rsidR="00701704" w:rsidRPr="00701704">
        <w:rPr>
          <w:rFonts w:ascii="Arial" w:hAnsi="Arial" w:cs="Arial"/>
          <w:b/>
          <w:bCs/>
          <w:szCs w:val="18"/>
          <w:lang w:val="en-US"/>
        </w:rPr>
        <w:t>9.5.2.1</w:t>
      </w:r>
    </w:p>
    <w:p w14:paraId="64A7BB43" w14:textId="3B1668B3" w:rsidR="00A13D62" w:rsidRDefault="00A13D62" w:rsidP="00A13D62">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r>
      <w:r w:rsidR="001C0E1E" w:rsidRPr="001C0E1E">
        <w:rPr>
          <w:rFonts w:ascii="Arial" w:hAnsi="Arial" w:cs="Arial"/>
          <w:b/>
          <w:bCs/>
          <w:color w:val="120100"/>
          <w:szCs w:val="18"/>
          <w:lang w:val="en-US"/>
        </w:rPr>
        <w:t>Discussion and Decision</w:t>
      </w:r>
    </w:p>
    <w:bookmarkEnd w:id="0"/>
    <w:bookmarkEnd w:id="1"/>
    <w:p w14:paraId="11C7F666" w14:textId="77777777" w:rsidR="002D44AF" w:rsidRPr="00C10411" w:rsidRDefault="002D44AF" w:rsidP="002D44AF">
      <w:pPr>
        <w:pStyle w:val="Heading1"/>
      </w:pPr>
      <w:r>
        <w:rPr>
          <w:rFonts w:hint="eastAsia"/>
          <w:lang w:eastAsia="zh-TW"/>
        </w:rPr>
        <w:t>Introduction</w:t>
      </w:r>
    </w:p>
    <w:p w14:paraId="43EBFA7C" w14:textId="1974AC63" w:rsidR="008474CA" w:rsidRPr="008E4730" w:rsidRDefault="008474CA" w:rsidP="00B85ACD">
      <w:pPr>
        <w:tabs>
          <w:tab w:val="num" w:pos="2160"/>
        </w:tabs>
        <w:spacing w:before="120" w:after="0"/>
        <w:jc w:val="both"/>
        <w:rPr>
          <w:bCs/>
        </w:rPr>
      </w:pPr>
      <w:r w:rsidRPr="008E4730">
        <w:rPr>
          <w:bCs/>
        </w:rPr>
        <w:t xml:space="preserve">In this contribution, we discuss </w:t>
      </w:r>
      <w:r w:rsidR="00EA3004" w:rsidRPr="008E4730">
        <w:rPr>
          <w:bCs/>
        </w:rPr>
        <w:t>the progress</w:t>
      </w:r>
      <w:r w:rsidR="00A9734D">
        <w:rPr>
          <w:bCs/>
        </w:rPr>
        <w:t xml:space="preserve"> of URLLC/IIoT WI</w:t>
      </w:r>
      <w:r w:rsidR="00EA3004" w:rsidRPr="008E4730">
        <w:rPr>
          <w:bCs/>
        </w:rPr>
        <w:t xml:space="preserve"> in </w:t>
      </w:r>
      <w:r w:rsidRPr="008E4730">
        <w:rPr>
          <w:bCs/>
        </w:rPr>
        <w:t>RAN1</w:t>
      </w:r>
      <w:r w:rsidR="00EA3004" w:rsidRPr="008E4730">
        <w:rPr>
          <w:bCs/>
        </w:rPr>
        <w:t xml:space="preserve"> and provide our views on the way forward to </w:t>
      </w:r>
      <w:r w:rsidR="008E4730" w:rsidRPr="008E4730">
        <w:rPr>
          <w:bCs/>
        </w:rPr>
        <w:t>finalize</w:t>
      </w:r>
      <w:r w:rsidR="00EA3004" w:rsidRPr="008E4730">
        <w:rPr>
          <w:bCs/>
        </w:rPr>
        <w:t xml:space="preserve"> the work</w:t>
      </w:r>
      <w:r w:rsidR="008E4730" w:rsidRPr="008E4730">
        <w:rPr>
          <w:bCs/>
        </w:rPr>
        <w:t>.</w:t>
      </w:r>
    </w:p>
    <w:p w14:paraId="2FD872D6" w14:textId="078BFCF0" w:rsidR="00D83328" w:rsidRDefault="0065544C" w:rsidP="00FD373D">
      <w:pPr>
        <w:pStyle w:val="Heading1"/>
        <w:rPr>
          <w:lang w:eastAsia="ko-KR"/>
        </w:rPr>
      </w:pPr>
      <w:r w:rsidRPr="0065544C">
        <w:rPr>
          <w:lang w:eastAsia="ko-KR"/>
        </w:rPr>
        <w:t>Discussion</w:t>
      </w:r>
    </w:p>
    <w:p w14:paraId="2073286E" w14:textId="2D291A42" w:rsidR="00EA16CA" w:rsidRDefault="00940501" w:rsidP="00AA2DB7">
      <w:pPr>
        <w:jc w:val="both"/>
        <w:rPr>
          <w:lang w:eastAsia="ko-KR"/>
        </w:rPr>
      </w:pPr>
      <w:r>
        <w:rPr>
          <w:lang w:eastAsia="ko-KR"/>
        </w:rPr>
        <w:t>By</w:t>
      </w:r>
      <w:r w:rsidR="00B55242">
        <w:rPr>
          <w:lang w:eastAsia="ko-KR"/>
        </w:rPr>
        <w:t xml:space="preserve"> </w:t>
      </w:r>
      <w:r w:rsidR="009416B6">
        <w:rPr>
          <w:lang w:eastAsia="ko-KR"/>
        </w:rPr>
        <w:t>last RAN plenary meeting</w:t>
      </w:r>
      <w:r w:rsidR="00B55242">
        <w:rPr>
          <w:lang w:eastAsia="ko-KR"/>
        </w:rPr>
        <w:t xml:space="preserve">, there were several open issues in the URLLC/IIoT work item. </w:t>
      </w:r>
      <w:r w:rsidR="00370378">
        <w:rPr>
          <w:lang w:eastAsia="ko-KR"/>
        </w:rPr>
        <w:t xml:space="preserve">Consequently, the WI </w:t>
      </w:r>
      <w:r w:rsidR="004E10E4" w:rsidRPr="004E10E4">
        <w:rPr>
          <w:lang w:eastAsia="ko-KR"/>
        </w:rPr>
        <w:t>was declared incomplete</w:t>
      </w:r>
      <w:r w:rsidR="00370378">
        <w:rPr>
          <w:lang w:eastAsia="ko-KR"/>
        </w:rPr>
        <w:t xml:space="preserve"> and extra efforts/focus was given in </w:t>
      </w:r>
      <w:r w:rsidR="004E10E4">
        <w:rPr>
          <w:lang w:eastAsia="ko-KR"/>
        </w:rPr>
        <w:t>2022/Q1 RAN1 meetings to resolve the open issues</w:t>
      </w:r>
      <w:r w:rsidR="007967EA">
        <w:rPr>
          <w:lang w:eastAsia="ko-KR"/>
        </w:rPr>
        <w:t xml:space="preserve">. Good progress has been achieved and most of the </w:t>
      </w:r>
      <w:r w:rsidR="00F34690">
        <w:rPr>
          <w:lang w:eastAsia="ko-KR"/>
        </w:rPr>
        <w:t>open issue</w:t>
      </w:r>
      <w:r w:rsidR="000049D6">
        <w:rPr>
          <w:lang w:eastAsia="ko-KR"/>
        </w:rPr>
        <w:t xml:space="preserve"> were addressed</w:t>
      </w:r>
      <w:r w:rsidR="00F34690">
        <w:rPr>
          <w:lang w:eastAsia="ko-KR"/>
        </w:rPr>
        <w:t xml:space="preserve">, but there </w:t>
      </w:r>
      <w:r w:rsidR="00AA2DB7">
        <w:rPr>
          <w:lang w:eastAsia="ko-KR"/>
        </w:rPr>
        <w:t>are</w:t>
      </w:r>
      <w:r w:rsidR="00F34690">
        <w:rPr>
          <w:lang w:eastAsia="ko-KR"/>
        </w:rPr>
        <w:t xml:space="preserve"> still some open issues that </w:t>
      </w:r>
      <w:r w:rsidR="000049D6">
        <w:rPr>
          <w:lang w:eastAsia="ko-KR"/>
        </w:rPr>
        <w:t>need to be resolved in the maintenance phase</w:t>
      </w:r>
      <w:r w:rsidR="00F34690">
        <w:rPr>
          <w:lang w:eastAsia="ko-KR"/>
        </w:rPr>
        <w:t>.</w:t>
      </w:r>
      <w:r w:rsidR="000049D6">
        <w:rPr>
          <w:lang w:eastAsia="ko-KR"/>
        </w:rPr>
        <w:t xml:space="preserve"> We highlight one</w:t>
      </w:r>
      <w:r w:rsidR="00E21368">
        <w:rPr>
          <w:lang w:eastAsia="ko-KR"/>
        </w:rPr>
        <w:t xml:space="preserve"> of the</w:t>
      </w:r>
      <w:r w:rsidR="000049D6">
        <w:rPr>
          <w:lang w:eastAsia="ko-KR"/>
        </w:rPr>
        <w:t xml:space="preserve"> issue</w:t>
      </w:r>
      <w:r w:rsidR="00E21368">
        <w:rPr>
          <w:lang w:eastAsia="ko-KR"/>
        </w:rPr>
        <w:t>s</w:t>
      </w:r>
      <w:r w:rsidR="000049D6">
        <w:rPr>
          <w:lang w:eastAsia="ko-KR"/>
        </w:rPr>
        <w:t xml:space="preserve"> that requires RAN plenary guidance, which is </w:t>
      </w:r>
      <w:r w:rsidR="000049D6" w:rsidRPr="000049D6">
        <w:rPr>
          <w:lang w:eastAsia="ko-KR"/>
        </w:rPr>
        <w:t xml:space="preserve">PUCCH repetition </w:t>
      </w:r>
      <w:r w:rsidR="000049D6">
        <w:rPr>
          <w:lang w:eastAsia="ko-KR"/>
        </w:rPr>
        <w:t xml:space="preserve">for </w:t>
      </w:r>
      <w:r w:rsidR="000049D6" w:rsidRPr="000049D6">
        <w:rPr>
          <w:lang w:eastAsia="ko-KR"/>
        </w:rPr>
        <w:t>PUCCH cell switching</w:t>
      </w:r>
      <w:r w:rsidR="000049D6">
        <w:rPr>
          <w:lang w:eastAsia="ko-KR"/>
        </w:rPr>
        <w:t>.</w:t>
      </w:r>
    </w:p>
    <w:p w14:paraId="16FF3D06" w14:textId="33337DED" w:rsidR="00604B2B" w:rsidRPr="00DE67D6" w:rsidRDefault="00604B2B" w:rsidP="00604B2B">
      <w:pPr>
        <w:pStyle w:val="Caption"/>
        <w:spacing w:before="180" w:after="40"/>
        <w:jc w:val="center"/>
        <w:rPr>
          <w:b w:val="0"/>
        </w:rPr>
      </w:pPr>
      <w:bookmarkStart w:id="2" w:name="_Ref47480075"/>
      <w:bookmarkStart w:id="3" w:name="_Ref47479950"/>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0F4BFC">
        <w:rPr>
          <w:b w:val="0"/>
          <w:noProof/>
        </w:rPr>
        <w:t>1</w:t>
      </w:r>
      <w:r w:rsidRPr="00401394">
        <w:rPr>
          <w:b w:val="0"/>
        </w:rPr>
        <w:fldChar w:fldCharType="end"/>
      </w:r>
      <w:bookmarkEnd w:id="2"/>
      <w:r w:rsidRPr="00401394">
        <w:rPr>
          <w:b w:val="0"/>
        </w:rPr>
        <w:t>:</w:t>
      </w:r>
      <w:r w:rsidR="007967EA">
        <w:rPr>
          <w:b w:val="0"/>
        </w:rPr>
        <w:t xml:space="preserve"> URLLC/IIoT</w:t>
      </w:r>
      <w:r w:rsidR="00F34690">
        <w:rPr>
          <w:b w:val="0"/>
        </w:rPr>
        <w:t xml:space="preserve"> WI status</w:t>
      </w:r>
      <w:r>
        <w:rPr>
          <w:b w:val="0"/>
        </w:rPr>
        <w:t>.</w:t>
      </w:r>
      <w:bookmarkEnd w:id="3"/>
    </w:p>
    <w:tbl>
      <w:tblPr>
        <w:tblStyle w:val="ListTable3-Accent1"/>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4248"/>
        <w:gridCol w:w="3402"/>
      </w:tblGrid>
      <w:tr w:rsidR="00604B2B" w:rsidRPr="005F04B5" w14:paraId="66B1BC31" w14:textId="77777777" w:rsidTr="00F34690">
        <w:trPr>
          <w:cnfStyle w:val="100000000000" w:firstRow="1" w:lastRow="0" w:firstColumn="0" w:lastColumn="0" w:oddVBand="0" w:evenVBand="0" w:oddHBand="0" w:evenHBand="0" w:firstRowFirstColumn="0" w:firstRowLastColumn="0" w:lastRowFirstColumn="0" w:lastRowLastColumn="0"/>
          <w:trHeight w:val="20"/>
          <w:jc w:val="center"/>
        </w:trPr>
        <w:tc>
          <w:tcPr>
            <w:tcW w:w="4248" w:type="dxa"/>
            <w:shd w:val="clear" w:color="auto" w:fill="95B3D7" w:themeFill="accent1" w:themeFillTint="99"/>
            <w:hideMark/>
          </w:tcPr>
          <w:p w14:paraId="58D4CF64" w14:textId="02D8CC04" w:rsidR="00604B2B" w:rsidRPr="005F04B5" w:rsidRDefault="002F0D74" w:rsidP="00851532">
            <w:pPr>
              <w:spacing w:after="0"/>
              <w:jc w:val="center"/>
              <w:rPr>
                <w:bCs w:val="0"/>
                <w:color w:val="000000" w:themeColor="text1"/>
                <w:lang w:eastAsia="ko-KR"/>
              </w:rPr>
            </w:pPr>
            <w:r>
              <w:rPr>
                <w:bCs w:val="0"/>
                <w:color w:val="000000" w:themeColor="text1"/>
                <w:lang w:eastAsia="ko-KR"/>
              </w:rPr>
              <w:t>Agenda Item</w:t>
            </w:r>
          </w:p>
        </w:tc>
        <w:tc>
          <w:tcPr>
            <w:tcW w:w="3402" w:type="dxa"/>
            <w:shd w:val="clear" w:color="auto" w:fill="95B3D7" w:themeFill="accent1" w:themeFillTint="99"/>
            <w:hideMark/>
          </w:tcPr>
          <w:p w14:paraId="772522B7" w14:textId="71F0F25D" w:rsidR="00604B2B" w:rsidRPr="005F04B5" w:rsidRDefault="002F0D74" w:rsidP="00851532">
            <w:pPr>
              <w:spacing w:after="0"/>
              <w:jc w:val="center"/>
              <w:rPr>
                <w:bCs w:val="0"/>
                <w:color w:val="000000" w:themeColor="text1"/>
                <w:lang w:eastAsia="ko-KR"/>
              </w:rPr>
            </w:pPr>
            <w:r>
              <w:rPr>
                <w:bCs w:val="0"/>
                <w:color w:val="000000" w:themeColor="text1"/>
                <w:lang w:eastAsia="ko-KR"/>
              </w:rPr>
              <w:t>Status</w:t>
            </w:r>
          </w:p>
        </w:tc>
      </w:tr>
      <w:tr w:rsidR="00604B2B" w:rsidRPr="005F04B5" w14:paraId="51A66285" w14:textId="77777777" w:rsidTr="00F34690">
        <w:trPr>
          <w:cnfStyle w:val="000000100000" w:firstRow="0" w:lastRow="0" w:firstColumn="0" w:lastColumn="0" w:oddVBand="0" w:evenVBand="0" w:oddHBand="1" w:evenHBand="0" w:firstRowFirstColumn="0" w:firstRowLastColumn="0" w:lastRowFirstColumn="0" w:lastRowLastColumn="0"/>
          <w:trHeight w:val="20"/>
          <w:jc w:val="center"/>
        </w:trPr>
        <w:tc>
          <w:tcPr>
            <w:tcW w:w="4248" w:type="dxa"/>
            <w:tcBorders>
              <w:top w:val="none" w:sz="0" w:space="0" w:color="auto"/>
              <w:bottom w:val="none" w:sz="0" w:space="0" w:color="auto"/>
            </w:tcBorders>
            <w:hideMark/>
          </w:tcPr>
          <w:p w14:paraId="4B8D8B6D" w14:textId="27452F99" w:rsidR="00604B2B" w:rsidRPr="005F04B5" w:rsidRDefault="00D85C9E" w:rsidP="00F34690">
            <w:pPr>
              <w:spacing w:after="0"/>
              <w:rPr>
                <w:bCs/>
                <w:color w:val="000000" w:themeColor="text1"/>
                <w:lang w:eastAsia="ko-KR"/>
              </w:rPr>
            </w:pPr>
            <w:r w:rsidRPr="00D85C9E">
              <w:rPr>
                <w:bCs/>
                <w:color w:val="000000" w:themeColor="text1"/>
                <w:lang w:eastAsia="ko-KR"/>
              </w:rPr>
              <w:t>UE feedback enhancements for HARQ-ACK</w:t>
            </w:r>
          </w:p>
        </w:tc>
        <w:tc>
          <w:tcPr>
            <w:tcW w:w="3402" w:type="dxa"/>
            <w:tcBorders>
              <w:top w:val="none" w:sz="0" w:space="0" w:color="auto"/>
              <w:bottom w:val="none" w:sz="0" w:space="0" w:color="auto"/>
            </w:tcBorders>
            <w:hideMark/>
          </w:tcPr>
          <w:p w14:paraId="102AB675" w14:textId="6D880ADD" w:rsidR="00604B2B" w:rsidRPr="005F04B5" w:rsidRDefault="00F34690" w:rsidP="00851532">
            <w:pPr>
              <w:spacing w:after="0"/>
              <w:jc w:val="center"/>
              <w:rPr>
                <w:bCs/>
                <w:color w:val="000000" w:themeColor="text1"/>
                <w:lang w:eastAsia="ko-KR"/>
              </w:rPr>
            </w:pPr>
            <w:r>
              <w:rPr>
                <w:bCs/>
                <w:color w:val="000000" w:themeColor="text1"/>
                <w:lang w:eastAsia="ko-KR"/>
              </w:rPr>
              <w:t>Good progress. Still some open issues</w:t>
            </w:r>
          </w:p>
        </w:tc>
      </w:tr>
      <w:tr w:rsidR="00604B2B" w:rsidRPr="005F04B5" w14:paraId="4A95CCB1" w14:textId="77777777" w:rsidTr="00F34690">
        <w:trPr>
          <w:trHeight w:val="20"/>
          <w:jc w:val="center"/>
        </w:trPr>
        <w:tc>
          <w:tcPr>
            <w:tcW w:w="4248" w:type="dxa"/>
            <w:hideMark/>
          </w:tcPr>
          <w:p w14:paraId="771E751C" w14:textId="7C0876F7" w:rsidR="00604B2B" w:rsidRPr="005F04B5" w:rsidRDefault="003E79CA" w:rsidP="00F34690">
            <w:pPr>
              <w:spacing w:after="0"/>
              <w:rPr>
                <w:bCs/>
                <w:color w:val="000000" w:themeColor="text1"/>
                <w:lang w:eastAsia="ko-KR"/>
              </w:rPr>
            </w:pPr>
            <w:r w:rsidRPr="003E79CA">
              <w:rPr>
                <w:bCs/>
                <w:color w:val="000000" w:themeColor="text1"/>
                <w:lang w:eastAsia="ko-KR"/>
              </w:rPr>
              <w:t>CSI feedback enhancements</w:t>
            </w:r>
          </w:p>
        </w:tc>
        <w:tc>
          <w:tcPr>
            <w:tcW w:w="3402" w:type="dxa"/>
            <w:hideMark/>
          </w:tcPr>
          <w:p w14:paraId="667FA97B" w14:textId="3597503D" w:rsidR="00604B2B" w:rsidRPr="005F04B5" w:rsidRDefault="00762BFA" w:rsidP="00851532">
            <w:pPr>
              <w:spacing w:after="0"/>
              <w:jc w:val="center"/>
              <w:rPr>
                <w:bCs/>
                <w:color w:val="000000" w:themeColor="text1"/>
                <w:lang w:eastAsia="ko-KR"/>
              </w:rPr>
            </w:pPr>
            <w:r>
              <w:rPr>
                <w:bCs/>
                <w:color w:val="000000" w:themeColor="text1"/>
                <w:lang w:eastAsia="ko-KR"/>
              </w:rPr>
              <w:t>Stable/finalized</w:t>
            </w:r>
          </w:p>
        </w:tc>
      </w:tr>
      <w:tr w:rsidR="00604B2B" w:rsidRPr="005F04B5" w14:paraId="641EA3A4" w14:textId="77777777" w:rsidTr="00F34690">
        <w:trPr>
          <w:cnfStyle w:val="000000100000" w:firstRow="0" w:lastRow="0" w:firstColumn="0" w:lastColumn="0" w:oddVBand="0" w:evenVBand="0" w:oddHBand="1" w:evenHBand="0" w:firstRowFirstColumn="0" w:firstRowLastColumn="0" w:lastRowFirstColumn="0" w:lastRowLastColumn="0"/>
          <w:trHeight w:val="20"/>
          <w:jc w:val="center"/>
        </w:trPr>
        <w:tc>
          <w:tcPr>
            <w:tcW w:w="4248" w:type="dxa"/>
            <w:tcBorders>
              <w:top w:val="none" w:sz="0" w:space="0" w:color="auto"/>
              <w:bottom w:val="none" w:sz="0" w:space="0" w:color="auto"/>
            </w:tcBorders>
            <w:hideMark/>
          </w:tcPr>
          <w:p w14:paraId="6FDA898D" w14:textId="45CF85A7" w:rsidR="00604B2B" w:rsidRPr="005F04B5" w:rsidRDefault="00762BFA" w:rsidP="00F34690">
            <w:pPr>
              <w:spacing w:after="0"/>
              <w:rPr>
                <w:bCs/>
                <w:color w:val="000000" w:themeColor="text1"/>
                <w:lang w:eastAsia="ko-KR"/>
              </w:rPr>
            </w:pPr>
            <w:r w:rsidRPr="00762BFA">
              <w:rPr>
                <w:bCs/>
                <w:color w:val="000000" w:themeColor="text1"/>
                <w:lang w:eastAsia="ko-KR"/>
              </w:rPr>
              <w:t>Enhancements for unlicensed band URLLC/IIoT</w:t>
            </w:r>
          </w:p>
        </w:tc>
        <w:tc>
          <w:tcPr>
            <w:tcW w:w="3402" w:type="dxa"/>
            <w:tcBorders>
              <w:top w:val="none" w:sz="0" w:space="0" w:color="auto"/>
              <w:bottom w:val="none" w:sz="0" w:space="0" w:color="auto"/>
            </w:tcBorders>
            <w:hideMark/>
          </w:tcPr>
          <w:p w14:paraId="2DDBCB9A" w14:textId="6A5DEA08" w:rsidR="00604B2B" w:rsidRPr="005F04B5" w:rsidRDefault="00762BFA" w:rsidP="00851532">
            <w:pPr>
              <w:spacing w:after="0"/>
              <w:jc w:val="center"/>
              <w:rPr>
                <w:bCs/>
                <w:color w:val="000000" w:themeColor="text1"/>
                <w:lang w:eastAsia="ko-KR"/>
              </w:rPr>
            </w:pPr>
            <w:r>
              <w:rPr>
                <w:bCs/>
                <w:color w:val="000000" w:themeColor="text1"/>
                <w:lang w:eastAsia="ko-KR"/>
              </w:rPr>
              <w:t>Stable</w:t>
            </w:r>
          </w:p>
        </w:tc>
      </w:tr>
      <w:tr w:rsidR="00604B2B" w:rsidRPr="005F04B5" w14:paraId="05106ACB" w14:textId="77777777" w:rsidTr="00F34690">
        <w:trPr>
          <w:trHeight w:val="20"/>
          <w:jc w:val="center"/>
        </w:trPr>
        <w:tc>
          <w:tcPr>
            <w:tcW w:w="4248" w:type="dxa"/>
            <w:hideMark/>
          </w:tcPr>
          <w:p w14:paraId="0678BC79" w14:textId="32328932" w:rsidR="00604B2B" w:rsidRPr="005F04B5" w:rsidRDefault="00762BFA" w:rsidP="00F34690">
            <w:pPr>
              <w:spacing w:after="0"/>
              <w:rPr>
                <w:bCs/>
                <w:color w:val="000000" w:themeColor="text1"/>
                <w:lang w:eastAsia="ko-KR"/>
              </w:rPr>
            </w:pPr>
            <w:r w:rsidRPr="00762BFA">
              <w:rPr>
                <w:bCs/>
                <w:color w:val="000000" w:themeColor="text1"/>
                <w:lang w:eastAsia="ko-KR"/>
              </w:rPr>
              <w:t>Intra-UE Multiplexing/Prioritization</w:t>
            </w:r>
          </w:p>
        </w:tc>
        <w:tc>
          <w:tcPr>
            <w:tcW w:w="3402" w:type="dxa"/>
            <w:hideMark/>
          </w:tcPr>
          <w:p w14:paraId="60E32507" w14:textId="07AE6B51" w:rsidR="00604B2B" w:rsidRPr="005F04B5" w:rsidRDefault="00F34690" w:rsidP="00851532">
            <w:pPr>
              <w:spacing w:after="0"/>
              <w:jc w:val="center"/>
              <w:rPr>
                <w:bCs/>
                <w:color w:val="000000" w:themeColor="text1"/>
                <w:lang w:eastAsia="ko-KR"/>
              </w:rPr>
            </w:pPr>
            <w:r>
              <w:rPr>
                <w:bCs/>
                <w:color w:val="000000" w:themeColor="text1"/>
                <w:lang w:eastAsia="ko-KR"/>
              </w:rPr>
              <w:t>Good progress. Still some open issues</w:t>
            </w:r>
          </w:p>
        </w:tc>
      </w:tr>
      <w:tr w:rsidR="00762BFA" w:rsidRPr="005F04B5" w14:paraId="51BCCBF8" w14:textId="77777777" w:rsidTr="00F34690">
        <w:trPr>
          <w:cnfStyle w:val="000000100000" w:firstRow="0" w:lastRow="0" w:firstColumn="0" w:lastColumn="0" w:oddVBand="0" w:evenVBand="0" w:oddHBand="1" w:evenHBand="0" w:firstRowFirstColumn="0" w:firstRowLastColumn="0" w:lastRowFirstColumn="0" w:lastRowLastColumn="0"/>
          <w:trHeight w:val="20"/>
          <w:jc w:val="center"/>
        </w:trPr>
        <w:tc>
          <w:tcPr>
            <w:tcW w:w="4248" w:type="dxa"/>
          </w:tcPr>
          <w:p w14:paraId="4AA5E702" w14:textId="518A2D0D" w:rsidR="00762BFA" w:rsidRPr="00762BFA" w:rsidRDefault="00762BFA" w:rsidP="00F34690">
            <w:pPr>
              <w:spacing w:after="0"/>
              <w:rPr>
                <w:bCs/>
                <w:color w:val="000000" w:themeColor="text1"/>
                <w:lang w:eastAsia="ko-KR"/>
              </w:rPr>
            </w:pPr>
            <w:r w:rsidRPr="00762BFA">
              <w:rPr>
                <w:bCs/>
                <w:color w:val="000000" w:themeColor="text1"/>
                <w:lang w:eastAsia="ko-KR"/>
              </w:rPr>
              <w:t>Propagation delay compensation</w:t>
            </w:r>
          </w:p>
        </w:tc>
        <w:tc>
          <w:tcPr>
            <w:tcW w:w="3402" w:type="dxa"/>
          </w:tcPr>
          <w:p w14:paraId="599C06C6" w14:textId="62AF88D0" w:rsidR="00762BFA" w:rsidRPr="005F04B5" w:rsidRDefault="00CA5FF6" w:rsidP="00851532">
            <w:pPr>
              <w:spacing w:after="0"/>
              <w:jc w:val="center"/>
              <w:rPr>
                <w:bCs/>
                <w:color w:val="000000" w:themeColor="text1"/>
                <w:lang w:eastAsia="ko-KR"/>
              </w:rPr>
            </w:pPr>
            <w:r>
              <w:rPr>
                <w:bCs/>
                <w:color w:val="000000" w:themeColor="text1"/>
                <w:lang w:eastAsia="ko-KR"/>
              </w:rPr>
              <w:t>Good progress. Stable</w:t>
            </w:r>
          </w:p>
        </w:tc>
      </w:tr>
    </w:tbl>
    <w:p w14:paraId="46BB3579" w14:textId="77777777" w:rsidR="00604B2B" w:rsidRPr="00EA16CA" w:rsidRDefault="00604B2B" w:rsidP="00EA16CA">
      <w:pPr>
        <w:rPr>
          <w:lang w:eastAsia="ko-KR"/>
        </w:rPr>
      </w:pPr>
    </w:p>
    <w:p w14:paraId="2E150B2B" w14:textId="6CED7691" w:rsidR="00FD373D" w:rsidRPr="00C6751C" w:rsidRDefault="00C44BF8" w:rsidP="00085F5D">
      <w:pPr>
        <w:pStyle w:val="Heading2"/>
        <w:numPr>
          <w:ilvl w:val="0"/>
          <w:numId w:val="0"/>
        </w:numPr>
        <w:rPr>
          <w:sz w:val="28"/>
          <w:szCs w:val="18"/>
        </w:rPr>
      </w:pPr>
      <w:r w:rsidRPr="00C6751C">
        <w:rPr>
          <w:sz w:val="28"/>
          <w:szCs w:val="18"/>
        </w:rPr>
        <w:t>PUCCH cell switching and PUCCH repetition</w:t>
      </w:r>
    </w:p>
    <w:p w14:paraId="7E3ADA86" w14:textId="2D94F30F" w:rsidR="00FD373D" w:rsidRDefault="00862C97" w:rsidP="00155050">
      <w:pPr>
        <w:spacing w:after="120"/>
        <w:jc w:val="both"/>
        <w:rPr>
          <w:rFonts w:eastAsia="SimSun"/>
          <w:lang w:eastAsia="zh-CN"/>
        </w:rPr>
      </w:pPr>
      <w:r>
        <w:rPr>
          <w:rFonts w:eastAsia="SimSun"/>
          <w:lang w:eastAsia="zh-CN"/>
        </w:rPr>
        <w:t xml:space="preserve">PUCCH cell switching was introduced </w:t>
      </w:r>
      <w:r w:rsidR="00C44BF8">
        <w:rPr>
          <w:rFonts w:eastAsia="SimSun"/>
          <w:lang w:eastAsia="zh-CN"/>
        </w:rPr>
        <w:t xml:space="preserve">in R17 URLLC/IIoT WI </w:t>
      </w:r>
      <w:r>
        <w:rPr>
          <w:rFonts w:eastAsia="SimSun"/>
          <w:lang w:eastAsia="zh-CN"/>
        </w:rPr>
        <w:t>to reduce the latency of the HARQ-ACK feedback</w:t>
      </w:r>
      <w:r w:rsidR="00C44BF8">
        <w:rPr>
          <w:rFonts w:eastAsia="SimSun"/>
          <w:lang w:eastAsia="zh-CN"/>
        </w:rPr>
        <w:t xml:space="preserve">. PUCCH repetition is an existing feature in NR that </w:t>
      </w:r>
      <w:r w:rsidR="00C625EF">
        <w:rPr>
          <w:rFonts w:eastAsia="SimSun"/>
          <w:lang w:eastAsia="zh-CN"/>
        </w:rPr>
        <w:t>essential</w:t>
      </w:r>
      <w:r w:rsidR="00C44BF8">
        <w:rPr>
          <w:rFonts w:eastAsia="SimSun"/>
          <w:lang w:eastAsia="zh-CN"/>
        </w:rPr>
        <w:t xml:space="preserve"> for the reliability</w:t>
      </w:r>
      <w:r w:rsidR="00155050">
        <w:rPr>
          <w:rFonts w:eastAsia="SimSun"/>
          <w:lang w:eastAsia="zh-CN"/>
        </w:rPr>
        <w:t xml:space="preserve"> of the PUCCH transmission. </w:t>
      </w:r>
      <w:r w:rsidR="00AA2DB7">
        <w:rPr>
          <w:rFonts w:eastAsia="SimSun"/>
          <w:lang w:eastAsia="zh-CN"/>
        </w:rPr>
        <w:t>In the last two RAN1 meetings, RAN1 discussed the possible options for supporting</w:t>
      </w:r>
      <w:r w:rsidR="00FE6B2D">
        <w:rPr>
          <w:rFonts w:eastAsia="SimSun"/>
          <w:lang w:eastAsia="zh-CN"/>
        </w:rPr>
        <w:t xml:space="preserve"> </w:t>
      </w:r>
      <w:r w:rsidR="00E21368">
        <w:rPr>
          <w:rFonts w:eastAsia="SimSun"/>
          <w:lang w:eastAsia="zh-CN"/>
        </w:rPr>
        <w:t xml:space="preserve">PUCCH repetition for </w:t>
      </w:r>
      <w:r w:rsidR="00FE6B2D">
        <w:rPr>
          <w:rFonts w:eastAsia="SimSun"/>
          <w:lang w:eastAsia="zh-CN"/>
        </w:rPr>
        <w:t>PUCCH cell switching.</w:t>
      </w:r>
      <w:r w:rsidR="00155050">
        <w:rPr>
          <w:rFonts w:eastAsia="SimSun"/>
          <w:lang w:eastAsia="zh-CN"/>
        </w:rPr>
        <w:t xml:space="preserve"> </w:t>
      </w:r>
      <w:r w:rsidR="00FE6B2D">
        <w:rPr>
          <w:rFonts w:eastAsia="SimSun"/>
          <w:lang w:eastAsia="zh-CN"/>
        </w:rPr>
        <w:t>There are mainly t</w:t>
      </w:r>
      <w:r w:rsidR="000049D6">
        <w:rPr>
          <w:rFonts w:eastAsia="SimSun"/>
          <w:lang w:eastAsia="zh-CN"/>
        </w:rPr>
        <w:t>w</w:t>
      </w:r>
      <w:r w:rsidR="00FE6B2D">
        <w:rPr>
          <w:rFonts w:eastAsia="SimSun"/>
          <w:lang w:eastAsia="zh-CN"/>
        </w:rPr>
        <w:t>o options considered by RAN1</w:t>
      </w:r>
      <w:r w:rsidR="00155050">
        <w:rPr>
          <w:rFonts w:eastAsia="SimSun"/>
          <w:lang w:eastAsia="zh-CN"/>
        </w:rPr>
        <w:t>, that are described below.</w:t>
      </w:r>
    </w:p>
    <w:p w14:paraId="7DF9327F" w14:textId="77777777" w:rsidR="004820F2" w:rsidRDefault="007F2ED6" w:rsidP="003F61E8">
      <w:pPr>
        <w:pStyle w:val="ListParagraph"/>
        <w:numPr>
          <w:ilvl w:val="0"/>
          <w:numId w:val="18"/>
        </w:numPr>
        <w:spacing w:after="120"/>
        <w:jc w:val="both"/>
        <w:rPr>
          <w:rFonts w:eastAsia="SimSun"/>
          <w:lang w:eastAsia="zh-CN"/>
        </w:rPr>
      </w:pPr>
      <w:r w:rsidRPr="004820F2">
        <w:rPr>
          <w:rFonts w:eastAsia="SimSun"/>
          <w:b/>
          <w:bCs/>
          <w:lang w:eastAsia="zh-CN"/>
        </w:rPr>
        <w:t>Option#1:</w:t>
      </w:r>
      <w:r w:rsidRPr="004820F2">
        <w:rPr>
          <w:rFonts w:eastAsia="SimSun"/>
          <w:lang w:eastAsia="zh-CN"/>
        </w:rPr>
        <w:t xml:space="preserve"> The PUCCH cell </w:t>
      </w:r>
      <w:r w:rsidR="00816ACB" w:rsidRPr="004820F2">
        <w:rPr>
          <w:rFonts w:eastAsia="SimSun"/>
          <w:lang w:eastAsia="zh-CN"/>
        </w:rPr>
        <w:t>of the first repetition</w:t>
      </w:r>
      <w:r w:rsidRPr="004820F2">
        <w:rPr>
          <w:rFonts w:eastAsia="SimSun"/>
          <w:lang w:eastAsia="zh-CN"/>
        </w:rPr>
        <w:t xml:space="preserve"> is applicable for all the PUCCH repetitions.</w:t>
      </w:r>
    </w:p>
    <w:p w14:paraId="2390C0C9" w14:textId="04E35F4E" w:rsidR="00816ACB" w:rsidRPr="004820F2" w:rsidRDefault="00816ACB" w:rsidP="004820F2">
      <w:pPr>
        <w:pStyle w:val="ListParagraph"/>
        <w:spacing w:after="120"/>
        <w:ind w:left="360"/>
        <w:jc w:val="both"/>
        <w:rPr>
          <w:rFonts w:eastAsia="SimSun"/>
          <w:lang w:eastAsia="zh-CN"/>
        </w:rPr>
      </w:pPr>
      <w:r w:rsidRPr="004820F2">
        <w:rPr>
          <w:rFonts w:eastAsia="SimSun"/>
          <w:lang w:eastAsia="zh-CN"/>
        </w:rPr>
        <w:t>This is the most straightforward option as it keeps R16 behaviour for PUCCH repetition, while is allows the network to switch the PUCCH cell if needed.</w:t>
      </w:r>
      <w:r w:rsidR="00E21368">
        <w:rPr>
          <w:rFonts w:eastAsia="SimSun"/>
          <w:lang w:eastAsia="zh-CN"/>
        </w:rPr>
        <w:t xml:space="preserve"> </w:t>
      </w:r>
      <w:proofErr w:type="gramStart"/>
      <w:r w:rsidR="00E21368">
        <w:rPr>
          <w:rFonts w:eastAsia="SimSun"/>
          <w:lang w:eastAsia="zh-CN"/>
        </w:rPr>
        <w:t>Similar to</w:t>
      </w:r>
      <w:proofErr w:type="gramEnd"/>
      <w:r w:rsidR="00E21368">
        <w:rPr>
          <w:rFonts w:eastAsia="SimSun"/>
          <w:lang w:eastAsia="zh-CN"/>
        </w:rPr>
        <w:t xml:space="preserve"> R16, if the slot on the PUCCH cell is DL, the PUCCH repetition is postponed to the next UL slot.</w:t>
      </w:r>
    </w:p>
    <w:p w14:paraId="7D598C09" w14:textId="2C45FD21" w:rsidR="00FF5AA3" w:rsidRDefault="00F0511F" w:rsidP="00FF5AA3">
      <w:pPr>
        <w:spacing w:after="120"/>
        <w:jc w:val="center"/>
        <w:rPr>
          <w:rFonts w:eastAsia="SimSun"/>
          <w:lang w:eastAsia="zh-CN"/>
        </w:rPr>
      </w:pPr>
      <w:r w:rsidRPr="00F0511F">
        <w:rPr>
          <w:noProof/>
        </w:rPr>
        <w:drawing>
          <wp:inline distT="0" distB="0" distL="0" distR="0" wp14:anchorId="4115EA5A" wp14:editId="283C4C40">
            <wp:extent cx="4516120" cy="9988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16120" cy="998855"/>
                    </a:xfrm>
                    <a:prstGeom prst="rect">
                      <a:avLst/>
                    </a:prstGeom>
                    <a:noFill/>
                    <a:ln>
                      <a:noFill/>
                    </a:ln>
                  </pic:spPr>
                </pic:pic>
              </a:graphicData>
            </a:graphic>
          </wp:inline>
        </w:drawing>
      </w:r>
    </w:p>
    <w:p w14:paraId="2279BBE7" w14:textId="0DDC27FD" w:rsidR="002A4CDD" w:rsidRDefault="002A4CDD" w:rsidP="00FF5AA3">
      <w:pPr>
        <w:spacing w:after="120"/>
        <w:jc w:val="center"/>
      </w:pPr>
      <w:bookmarkStart w:id="4" w:name="_Ref47625949"/>
      <w:r w:rsidRPr="00B76D86">
        <w:t xml:space="preserve">Figure </w:t>
      </w:r>
      <w:r>
        <w:rPr>
          <w:noProof/>
        </w:rPr>
        <w:fldChar w:fldCharType="begin"/>
      </w:r>
      <w:r>
        <w:rPr>
          <w:noProof/>
        </w:rPr>
        <w:instrText xml:space="preserve"> SEQ Figure \* ARABIC </w:instrText>
      </w:r>
      <w:r>
        <w:rPr>
          <w:noProof/>
        </w:rPr>
        <w:fldChar w:fldCharType="separate"/>
      </w:r>
      <w:r w:rsidR="000F4BFC">
        <w:rPr>
          <w:noProof/>
        </w:rPr>
        <w:t>1</w:t>
      </w:r>
      <w:r>
        <w:rPr>
          <w:noProof/>
        </w:rPr>
        <w:fldChar w:fldCharType="end"/>
      </w:r>
      <w:bookmarkEnd w:id="4"/>
      <w:r w:rsidRPr="00B76D86">
        <w:t xml:space="preserve">: </w:t>
      </w:r>
      <w:r w:rsidRPr="00105E1A">
        <w:t xml:space="preserve">Illustration </w:t>
      </w:r>
      <w:r>
        <w:t xml:space="preserve">of option#1 for </w:t>
      </w:r>
      <w:r>
        <w:rPr>
          <w:rFonts w:eastAsia="SimSun"/>
          <w:lang w:eastAsia="zh-CN"/>
        </w:rPr>
        <w:t>PUCCH cell switching with PUCCH repetition</w:t>
      </w:r>
      <w:r>
        <w:t>.</w:t>
      </w:r>
    </w:p>
    <w:p w14:paraId="2194CCED" w14:textId="77777777" w:rsidR="006718F4" w:rsidRDefault="006718F4" w:rsidP="00FF5AA3">
      <w:pPr>
        <w:spacing w:after="120"/>
        <w:jc w:val="center"/>
        <w:rPr>
          <w:rFonts w:eastAsia="SimSun"/>
          <w:lang w:eastAsia="zh-CN"/>
        </w:rPr>
      </w:pPr>
    </w:p>
    <w:p w14:paraId="1F4E84B5" w14:textId="77777777" w:rsidR="004820F2" w:rsidRDefault="00862C97" w:rsidP="00C9586D">
      <w:pPr>
        <w:pStyle w:val="ListParagraph"/>
        <w:numPr>
          <w:ilvl w:val="0"/>
          <w:numId w:val="18"/>
        </w:numPr>
        <w:spacing w:after="120"/>
        <w:jc w:val="both"/>
        <w:rPr>
          <w:rFonts w:eastAsia="SimSun"/>
          <w:lang w:eastAsia="zh-CN"/>
        </w:rPr>
      </w:pPr>
      <w:r w:rsidRPr="004820F2">
        <w:rPr>
          <w:rFonts w:eastAsia="SimSun"/>
          <w:b/>
          <w:bCs/>
          <w:lang w:eastAsia="zh-CN"/>
        </w:rPr>
        <w:t>Option#2:</w:t>
      </w:r>
      <w:r w:rsidRPr="004820F2">
        <w:rPr>
          <w:rFonts w:eastAsia="SimSun"/>
          <w:lang w:eastAsia="zh-CN"/>
        </w:rPr>
        <w:t xml:space="preserve"> The PUCCH cell </w:t>
      </w:r>
      <w:r w:rsidR="00F0511F" w:rsidRPr="004820F2">
        <w:rPr>
          <w:rFonts w:eastAsia="SimSun"/>
          <w:lang w:eastAsia="zh-CN"/>
        </w:rPr>
        <w:t>is determined separately for each</w:t>
      </w:r>
      <w:r w:rsidRPr="004820F2">
        <w:rPr>
          <w:rFonts w:eastAsia="SimSun"/>
          <w:lang w:eastAsia="zh-CN"/>
        </w:rPr>
        <w:t xml:space="preserve"> PUCCH repetition.</w:t>
      </w:r>
    </w:p>
    <w:p w14:paraId="489D7866" w14:textId="42B586C0" w:rsidR="00816ACB" w:rsidRPr="004820F2" w:rsidRDefault="00816ACB" w:rsidP="004820F2">
      <w:pPr>
        <w:pStyle w:val="ListParagraph"/>
        <w:spacing w:after="120"/>
        <w:ind w:left="360"/>
        <w:jc w:val="both"/>
        <w:rPr>
          <w:rFonts w:eastAsia="SimSun"/>
          <w:lang w:eastAsia="zh-CN"/>
        </w:rPr>
      </w:pPr>
      <w:r w:rsidRPr="004820F2">
        <w:rPr>
          <w:rFonts w:eastAsia="SimSun"/>
          <w:lang w:eastAsia="zh-CN"/>
        </w:rPr>
        <w:t xml:space="preserve">This option offers relatively lower latency in </w:t>
      </w:r>
      <w:r w:rsidR="0054686F" w:rsidRPr="004820F2">
        <w:rPr>
          <w:rFonts w:eastAsia="SimSun"/>
          <w:lang w:eastAsia="zh-CN"/>
        </w:rPr>
        <w:t>transmitting all the repetition</w:t>
      </w:r>
      <w:r w:rsidR="00B7754B" w:rsidRPr="004820F2">
        <w:rPr>
          <w:rFonts w:eastAsia="SimSun"/>
          <w:lang w:eastAsia="zh-CN"/>
        </w:rPr>
        <w:t>s</w:t>
      </w:r>
      <w:r w:rsidR="0054686F" w:rsidRPr="004820F2">
        <w:rPr>
          <w:rFonts w:eastAsia="SimSun"/>
          <w:lang w:eastAsia="zh-CN"/>
        </w:rPr>
        <w:t xml:space="preserve"> by </w:t>
      </w:r>
      <w:r w:rsidR="00B7754B" w:rsidRPr="004820F2">
        <w:rPr>
          <w:rFonts w:eastAsia="SimSun"/>
          <w:lang w:eastAsia="zh-CN"/>
        </w:rPr>
        <w:t>allowing the PUCCH repetitions to be transmitted on different cells</w:t>
      </w:r>
      <w:r w:rsidR="00DE195C" w:rsidRPr="004820F2">
        <w:rPr>
          <w:rFonts w:eastAsia="SimSun"/>
          <w:lang w:eastAsia="zh-CN"/>
        </w:rPr>
        <w:t xml:space="preserve"> to utilize the available UL slots.</w:t>
      </w:r>
      <w:r w:rsidR="00B7754B" w:rsidRPr="004820F2">
        <w:rPr>
          <w:rFonts w:eastAsia="SimSun"/>
          <w:lang w:eastAsia="zh-CN"/>
        </w:rPr>
        <w:t xml:space="preserve"> </w:t>
      </w:r>
      <w:r w:rsidR="006045AA" w:rsidRPr="004820F2">
        <w:rPr>
          <w:rFonts w:eastAsia="SimSun"/>
          <w:lang w:eastAsia="zh-CN"/>
        </w:rPr>
        <w:t xml:space="preserve">However, </w:t>
      </w:r>
      <w:r w:rsidR="00990C46" w:rsidRPr="004820F2">
        <w:rPr>
          <w:rFonts w:eastAsia="SimSun"/>
          <w:lang w:eastAsia="zh-CN"/>
        </w:rPr>
        <w:t xml:space="preserve">the </w:t>
      </w:r>
      <w:r w:rsidR="006045AA" w:rsidRPr="004820F2">
        <w:rPr>
          <w:rFonts w:eastAsia="SimSun"/>
          <w:lang w:eastAsia="zh-CN"/>
        </w:rPr>
        <w:t xml:space="preserve">configured PUCCH resources for the </w:t>
      </w:r>
      <w:r w:rsidR="00990C46" w:rsidRPr="004820F2">
        <w:rPr>
          <w:rFonts w:eastAsia="SimSun"/>
          <w:lang w:eastAsia="zh-CN"/>
        </w:rPr>
        <w:t>two</w:t>
      </w:r>
      <w:r w:rsidR="006045AA" w:rsidRPr="004820F2">
        <w:rPr>
          <w:rFonts w:eastAsia="SimSun"/>
          <w:lang w:eastAsia="zh-CN"/>
        </w:rPr>
        <w:t xml:space="preserve"> cells</w:t>
      </w:r>
      <w:r w:rsidR="00990C46" w:rsidRPr="004820F2">
        <w:rPr>
          <w:rFonts w:eastAsia="SimSun"/>
          <w:lang w:eastAsia="zh-CN"/>
        </w:rPr>
        <w:t xml:space="preserve"> could be different, hence, </w:t>
      </w:r>
      <w:r w:rsidR="00ED2F76" w:rsidRPr="004820F2">
        <w:rPr>
          <w:rFonts w:eastAsia="SimSun"/>
          <w:lang w:eastAsia="zh-CN"/>
        </w:rPr>
        <w:t xml:space="preserve">it could result in different </w:t>
      </w:r>
      <w:r w:rsidR="00990C46" w:rsidRPr="004820F2">
        <w:rPr>
          <w:rFonts w:eastAsia="SimSun"/>
          <w:lang w:eastAsia="zh-CN"/>
        </w:rPr>
        <w:t xml:space="preserve">PUCCH resources </w:t>
      </w:r>
      <w:r w:rsidR="00ED2F76" w:rsidRPr="004820F2">
        <w:rPr>
          <w:rFonts w:eastAsia="SimSun"/>
          <w:lang w:eastAsia="zh-CN"/>
        </w:rPr>
        <w:t>for the</w:t>
      </w:r>
      <w:r w:rsidR="00990C46" w:rsidRPr="004820F2">
        <w:rPr>
          <w:rFonts w:eastAsia="SimSun"/>
          <w:lang w:eastAsia="zh-CN"/>
        </w:rPr>
        <w:t xml:space="preserve"> </w:t>
      </w:r>
      <w:r w:rsidR="00ED2F76" w:rsidRPr="004820F2">
        <w:rPr>
          <w:rFonts w:eastAsia="SimSun"/>
          <w:lang w:eastAsia="zh-CN"/>
        </w:rPr>
        <w:t xml:space="preserve">PUCCH repetitions. This </w:t>
      </w:r>
      <w:r w:rsidR="00ED2F76" w:rsidRPr="004820F2">
        <w:rPr>
          <w:rFonts w:eastAsia="SimSun"/>
          <w:lang w:eastAsia="zh-CN"/>
        </w:rPr>
        <w:lastRenderedPageBreak/>
        <w:t>would cause implementation issue</w:t>
      </w:r>
      <w:r w:rsidR="002A52AF" w:rsidRPr="004820F2">
        <w:rPr>
          <w:rFonts w:eastAsia="SimSun"/>
          <w:lang w:eastAsia="zh-CN"/>
        </w:rPr>
        <w:t>s</w:t>
      </w:r>
      <w:r w:rsidR="00ED2F76" w:rsidRPr="004820F2">
        <w:rPr>
          <w:rFonts w:eastAsia="SimSun"/>
          <w:lang w:eastAsia="zh-CN"/>
        </w:rPr>
        <w:t xml:space="preserve"> for the UE and gNB in terms</w:t>
      </w:r>
      <w:r w:rsidR="006718F4">
        <w:rPr>
          <w:rFonts w:eastAsia="SimSun"/>
          <w:lang w:eastAsia="zh-CN"/>
        </w:rPr>
        <w:t xml:space="preserve"> of</w:t>
      </w:r>
      <w:r w:rsidR="002A52AF" w:rsidRPr="004820F2">
        <w:rPr>
          <w:rFonts w:eastAsia="SimSun"/>
          <w:lang w:eastAsia="zh-CN"/>
        </w:rPr>
        <w:t xml:space="preserve"> different PUCCH formats, coding and </w:t>
      </w:r>
      <w:proofErr w:type="gramStart"/>
      <w:r w:rsidR="002A52AF" w:rsidRPr="004820F2">
        <w:rPr>
          <w:rFonts w:eastAsia="SimSun"/>
          <w:lang w:eastAsia="zh-CN"/>
        </w:rPr>
        <w:t>soft-combining</w:t>
      </w:r>
      <w:proofErr w:type="gramEnd"/>
      <w:r w:rsidR="002A52AF" w:rsidRPr="004820F2">
        <w:rPr>
          <w:rFonts w:eastAsia="SimSun"/>
          <w:lang w:eastAsia="zh-CN"/>
        </w:rPr>
        <w:t xml:space="preserve"> </w:t>
      </w:r>
      <w:r w:rsidR="006718F4">
        <w:rPr>
          <w:rFonts w:eastAsia="SimSun"/>
          <w:lang w:eastAsia="zh-CN"/>
        </w:rPr>
        <w:t>for</w:t>
      </w:r>
      <w:r w:rsidR="002A52AF" w:rsidRPr="004820F2">
        <w:rPr>
          <w:rFonts w:eastAsia="SimSun"/>
          <w:lang w:eastAsia="zh-CN"/>
        </w:rPr>
        <w:t xml:space="preserve"> the PUCCH repetitions.</w:t>
      </w:r>
      <w:r w:rsidR="002149FF" w:rsidRPr="004820F2">
        <w:rPr>
          <w:rFonts w:eastAsia="SimSun"/>
          <w:lang w:eastAsia="zh-CN"/>
        </w:rPr>
        <w:t xml:space="preserve"> These issues could be avoided by imposing a restriction to allow option#2 only for the case when the PUCCH resources for the all the repetitions are the same.</w:t>
      </w:r>
    </w:p>
    <w:p w14:paraId="34E7F5B1" w14:textId="406EE4BA" w:rsidR="00485DDC" w:rsidRDefault="00485DDC" w:rsidP="00485DDC">
      <w:pPr>
        <w:spacing w:after="120"/>
        <w:jc w:val="center"/>
        <w:rPr>
          <w:rFonts w:eastAsia="SimSun"/>
          <w:lang w:eastAsia="zh-CN"/>
        </w:rPr>
      </w:pPr>
      <w:r w:rsidRPr="00485DDC">
        <w:rPr>
          <w:noProof/>
        </w:rPr>
        <w:drawing>
          <wp:inline distT="0" distB="0" distL="0" distR="0" wp14:anchorId="41DAD203" wp14:editId="0F097447">
            <wp:extent cx="4516120" cy="9988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16120" cy="998855"/>
                    </a:xfrm>
                    <a:prstGeom prst="rect">
                      <a:avLst/>
                    </a:prstGeom>
                    <a:noFill/>
                    <a:ln>
                      <a:noFill/>
                    </a:ln>
                  </pic:spPr>
                </pic:pic>
              </a:graphicData>
            </a:graphic>
          </wp:inline>
        </w:drawing>
      </w:r>
    </w:p>
    <w:p w14:paraId="0F3564E4" w14:textId="45962163" w:rsidR="00485DDC" w:rsidRDefault="00485DDC" w:rsidP="00485DDC">
      <w:pPr>
        <w:spacing w:after="120"/>
        <w:jc w:val="center"/>
      </w:pPr>
      <w:r w:rsidRPr="00B76D86">
        <w:t xml:space="preserve">Figure </w:t>
      </w:r>
      <w:r>
        <w:rPr>
          <w:noProof/>
        </w:rPr>
        <w:fldChar w:fldCharType="begin"/>
      </w:r>
      <w:r>
        <w:rPr>
          <w:noProof/>
        </w:rPr>
        <w:instrText xml:space="preserve"> SEQ Figure \* ARABIC </w:instrText>
      </w:r>
      <w:r>
        <w:rPr>
          <w:noProof/>
        </w:rPr>
        <w:fldChar w:fldCharType="separate"/>
      </w:r>
      <w:r w:rsidR="000F4BFC">
        <w:rPr>
          <w:noProof/>
        </w:rPr>
        <w:t>2</w:t>
      </w:r>
      <w:r>
        <w:rPr>
          <w:noProof/>
        </w:rPr>
        <w:fldChar w:fldCharType="end"/>
      </w:r>
      <w:r w:rsidRPr="00B76D86">
        <w:t xml:space="preserve">: </w:t>
      </w:r>
      <w:r w:rsidRPr="00105E1A">
        <w:t xml:space="preserve">Illustration </w:t>
      </w:r>
      <w:r>
        <w:t>of option#</w:t>
      </w:r>
      <w:r w:rsidR="00C271DA">
        <w:t>2</w:t>
      </w:r>
      <w:r>
        <w:t xml:space="preserve"> for </w:t>
      </w:r>
      <w:r>
        <w:rPr>
          <w:rFonts w:eastAsia="SimSun"/>
          <w:lang w:eastAsia="zh-CN"/>
        </w:rPr>
        <w:t>PUCCH cell switching with PUCCH repetition</w:t>
      </w:r>
      <w:r>
        <w:t>.</w:t>
      </w:r>
    </w:p>
    <w:p w14:paraId="3D35B11D" w14:textId="77777777" w:rsidR="006718F4" w:rsidRDefault="006718F4" w:rsidP="00485DDC">
      <w:pPr>
        <w:spacing w:after="120"/>
        <w:jc w:val="center"/>
        <w:rPr>
          <w:rFonts w:eastAsia="SimSun"/>
          <w:lang w:eastAsia="zh-CN"/>
        </w:rPr>
      </w:pPr>
    </w:p>
    <w:p w14:paraId="794977FA" w14:textId="0997EEAF" w:rsidR="00485DDC" w:rsidRDefault="005D45F8" w:rsidP="005D45F8">
      <w:pPr>
        <w:spacing w:after="120"/>
        <w:jc w:val="both"/>
        <w:rPr>
          <w:rFonts w:eastAsia="SimSun"/>
          <w:lang w:eastAsia="zh-CN"/>
        </w:rPr>
      </w:pPr>
      <w:proofErr w:type="gramStart"/>
      <w:r>
        <w:rPr>
          <w:rFonts w:eastAsia="SimSun"/>
          <w:lang w:eastAsia="zh-CN"/>
        </w:rPr>
        <w:t>It is clear that both</w:t>
      </w:r>
      <w:proofErr w:type="gramEnd"/>
      <w:r>
        <w:rPr>
          <w:rFonts w:eastAsia="SimSun"/>
          <w:lang w:eastAsia="zh-CN"/>
        </w:rPr>
        <w:t xml:space="preserve"> options will offer PUCCH latency and reliability enhancement compared to R16. Not supporting</w:t>
      </w:r>
      <w:r w:rsidR="00EB1214">
        <w:rPr>
          <w:rFonts w:eastAsia="SimSun"/>
          <w:lang w:eastAsia="zh-CN"/>
        </w:rPr>
        <w:t xml:space="preserve"> </w:t>
      </w:r>
      <w:r w:rsidR="00EB1214" w:rsidRPr="00EB1214">
        <w:rPr>
          <w:rFonts w:eastAsia="SimSun"/>
          <w:lang w:eastAsia="zh-CN"/>
        </w:rPr>
        <w:t>PUCCH repetition</w:t>
      </w:r>
      <w:r>
        <w:rPr>
          <w:rFonts w:eastAsia="SimSun"/>
          <w:lang w:eastAsia="zh-CN"/>
        </w:rPr>
        <w:t xml:space="preserve"> </w:t>
      </w:r>
      <w:r w:rsidR="00EB1214">
        <w:rPr>
          <w:rFonts w:eastAsia="SimSun"/>
          <w:lang w:eastAsia="zh-CN"/>
        </w:rPr>
        <w:t>for</w:t>
      </w:r>
      <w:r w:rsidR="00EB1214" w:rsidRPr="00EB1214">
        <w:rPr>
          <w:rFonts w:eastAsia="SimSun"/>
          <w:lang w:eastAsia="zh-CN"/>
        </w:rPr>
        <w:t xml:space="preserve"> PUCCH cell switching </w:t>
      </w:r>
      <w:r w:rsidR="00EB1214">
        <w:rPr>
          <w:rFonts w:eastAsia="SimSun"/>
          <w:lang w:eastAsia="zh-CN"/>
        </w:rPr>
        <w:t xml:space="preserve">will degrade the system performance as the network will have to choose either </w:t>
      </w:r>
      <w:r w:rsidR="00EB1214" w:rsidRPr="00EB1214">
        <w:rPr>
          <w:rFonts w:eastAsia="SimSun"/>
          <w:lang w:eastAsia="zh-CN"/>
        </w:rPr>
        <w:t>PUCCH cell switching</w:t>
      </w:r>
      <w:r w:rsidR="00EB1214">
        <w:rPr>
          <w:rFonts w:eastAsia="SimSun"/>
          <w:lang w:eastAsia="zh-CN"/>
        </w:rPr>
        <w:t xml:space="preserve"> (to reduce the HARQ-ACK latency) or PUCCH repetition (to improve the reliability). </w:t>
      </w:r>
      <w:r w:rsidR="006718F4">
        <w:rPr>
          <w:rFonts w:eastAsia="SimSun"/>
          <w:lang w:eastAsia="zh-CN"/>
        </w:rPr>
        <w:t>Hence, it is important that RAN1 adopt at least one of the options for j</w:t>
      </w:r>
      <w:r w:rsidR="006718F4" w:rsidRPr="006718F4">
        <w:rPr>
          <w:rFonts w:eastAsia="SimSun"/>
          <w:lang w:eastAsia="zh-CN"/>
        </w:rPr>
        <w:t xml:space="preserve">oint operation </w:t>
      </w:r>
      <w:r w:rsidR="006718F4">
        <w:rPr>
          <w:rFonts w:eastAsia="SimSun"/>
          <w:lang w:eastAsia="zh-CN"/>
        </w:rPr>
        <w:t>between</w:t>
      </w:r>
      <w:r w:rsidR="006718F4" w:rsidRPr="006718F4">
        <w:rPr>
          <w:rFonts w:eastAsia="SimSun"/>
          <w:lang w:eastAsia="zh-CN"/>
        </w:rPr>
        <w:t xml:space="preserve"> PUCCH cell switching and PUCCH repetition</w:t>
      </w:r>
      <w:r w:rsidR="006718F4">
        <w:rPr>
          <w:rFonts w:eastAsia="SimSun"/>
          <w:lang w:eastAsia="zh-CN"/>
        </w:rPr>
        <w:t>.</w:t>
      </w:r>
    </w:p>
    <w:p w14:paraId="33BDA342" w14:textId="1A9ABB15" w:rsidR="00FD373D" w:rsidRPr="00EA3004" w:rsidRDefault="002A7375" w:rsidP="00F86690">
      <w:pPr>
        <w:pStyle w:val="ListParagraph"/>
        <w:numPr>
          <w:ilvl w:val="0"/>
          <w:numId w:val="3"/>
        </w:numPr>
        <w:spacing w:after="120"/>
        <w:jc w:val="both"/>
        <w:rPr>
          <w:rFonts w:eastAsia="SimSun"/>
          <w:b/>
          <w:i/>
          <w:lang w:eastAsia="zh-CN"/>
        </w:rPr>
      </w:pPr>
      <w:r>
        <w:rPr>
          <w:rFonts w:eastAsia="SimSun"/>
          <w:b/>
          <w:i/>
          <w:lang w:eastAsia="zh-CN"/>
        </w:rPr>
        <w:t xml:space="preserve">Joint operation of </w:t>
      </w:r>
      <w:r w:rsidRPr="002A7375">
        <w:rPr>
          <w:rFonts w:eastAsia="SimSun"/>
          <w:b/>
          <w:i/>
          <w:lang w:eastAsia="zh-CN"/>
        </w:rPr>
        <w:t>PUCCH cell switching and PUCCH repetition</w:t>
      </w:r>
      <w:r>
        <w:rPr>
          <w:rFonts w:eastAsia="SimSun"/>
          <w:b/>
          <w:i/>
          <w:lang w:eastAsia="zh-CN"/>
        </w:rPr>
        <w:t xml:space="preserve"> is essential for PUCCH latency and reliability.</w:t>
      </w:r>
    </w:p>
    <w:p w14:paraId="162FA775" w14:textId="0E9474CC" w:rsidR="00FD373D" w:rsidRDefault="002A7375" w:rsidP="00F86690">
      <w:pPr>
        <w:pStyle w:val="ListParagraph"/>
        <w:numPr>
          <w:ilvl w:val="0"/>
          <w:numId w:val="3"/>
        </w:numPr>
        <w:spacing w:after="120"/>
        <w:jc w:val="both"/>
        <w:rPr>
          <w:rFonts w:eastAsia="SimSun"/>
          <w:b/>
          <w:i/>
          <w:lang w:eastAsia="zh-CN"/>
        </w:rPr>
      </w:pPr>
      <w:r w:rsidRPr="002A7375">
        <w:rPr>
          <w:rFonts w:eastAsia="SimSun"/>
          <w:b/>
          <w:i/>
          <w:lang w:eastAsia="zh-CN"/>
        </w:rPr>
        <w:t>Option#1</w:t>
      </w:r>
      <w:r>
        <w:rPr>
          <w:rFonts w:eastAsia="SimSun"/>
          <w:b/>
          <w:i/>
          <w:lang w:eastAsia="zh-CN"/>
        </w:rPr>
        <w:t xml:space="preserve"> for joint operation of </w:t>
      </w:r>
      <w:r w:rsidRPr="002A7375">
        <w:rPr>
          <w:rFonts w:eastAsia="SimSun"/>
          <w:b/>
          <w:i/>
          <w:lang w:eastAsia="zh-CN"/>
        </w:rPr>
        <w:t>PUCCH cell switching and PUCCH repetition</w:t>
      </w:r>
      <w:r>
        <w:rPr>
          <w:rFonts w:eastAsia="SimSun"/>
          <w:b/>
          <w:i/>
          <w:lang w:eastAsia="zh-CN"/>
        </w:rPr>
        <w:t xml:space="preserve"> (i.e.,</w:t>
      </w:r>
      <w:r w:rsidRPr="002A7375">
        <w:rPr>
          <w:rFonts w:eastAsia="SimSun"/>
          <w:b/>
          <w:i/>
          <w:lang w:eastAsia="zh-CN"/>
        </w:rPr>
        <w:t xml:space="preserve"> </w:t>
      </w:r>
      <w:r>
        <w:rPr>
          <w:rFonts w:eastAsia="SimSun"/>
          <w:b/>
          <w:i/>
          <w:lang w:eastAsia="zh-CN"/>
        </w:rPr>
        <w:t>t</w:t>
      </w:r>
      <w:r w:rsidRPr="002A7375">
        <w:rPr>
          <w:rFonts w:eastAsia="SimSun"/>
          <w:b/>
          <w:i/>
          <w:lang w:eastAsia="zh-CN"/>
        </w:rPr>
        <w:t>he PUCCH cell of the first repetition is applicable for all the PUCCH repetitions</w:t>
      </w:r>
      <w:r>
        <w:rPr>
          <w:rFonts w:eastAsia="SimSun"/>
          <w:b/>
          <w:i/>
          <w:lang w:eastAsia="zh-CN"/>
        </w:rPr>
        <w:t xml:space="preserve">), is </w:t>
      </w:r>
      <w:r w:rsidRPr="002A7375">
        <w:rPr>
          <w:rFonts w:eastAsia="SimSun"/>
          <w:b/>
          <w:i/>
          <w:lang w:eastAsia="zh-CN"/>
        </w:rPr>
        <w:t>straightforward</w:t>
      </w:r>
      <w:r>
        <w:rPr>
          <w:rFonts w:eastAsia="SimSun"/>
          <w:b/>
          <w:i/>
          <w:lang w:eastAsia="zh-CN"/>
        </w:rPr>
        <w:t xml:space="preserve"> and can be </w:t>
      </w:r>
      <w:r w:rsidR="008E4333">
        <w:rPr>
          <w:rFonts w:eastAsia="SimSun"/>
          <w:b/>
          <w:i/>
          <w:lang w:eastAsia="zh-CN"/>
        </w:rPr>
        <w:t>adopted</w:t>
      </w:r>
      <w:r>
        <w:rPr>
          <w:rFonts w:eastAsia="SimSun"/>
          <w:b/>
          <w:i/>
          <w:lang w:eastAsia="zh-CN"/>
        </w:rPr>
        <w:t xml:space="preserve"> with minimum specification impact.</w:t>
      </w:r>
    </w:p>
    <w:p w14:paraId="2FCDBDE4" w14:textId="1762709F" w:rsidR="002A7375" w:rsidRPr="00C54B27" w:rsidRDefault="00C31E88" w:rsidP="00EC1CD6">
      <w:pPr>
        <w:pStyle w:val="ListParagraph"/>
        <w:numPr>
          <w:ilvl w:val="0"/>
          <w:numId w:val="3"/>
        </w:numPr>
        <w:spacing w:after="120"/>
        <w:jc w:val="both"/>
        <w:rPr>
          <w:rFonts w:eastAsia="SimSun"/>
          <w:b/>
          <w:i/>
          <w:lang w:eastAsia="zh-CN"/>
        </w:rPr>
      </w:pPr>
      <w:r w:rsidRPr="002A7375">
        <w:rPr>
          <w:rFonts w:eastAsia="SimSun"/>
          <w:b/>
          <w:i/>
          <w:lang w:eastAsia="zh-CN"/>
        </w:rPr>
        <w:t>Option#</w:t>
      </w:r>
      <w:r>
        <w:rPr>
          <w:rFonts w:eastAsia="SimSun"/>
          <w:b/>
          <w:i/>
          <w:lang w:eastAsia="zh-CN"/>
        </w:rPr>
        <w:t xml:space="preserve">2 for joint operation of </w:t>
      </w:r>
      <w:r w:rsidRPr="002A7375">
        <w:rPr>
          <w:rFonts w:eastAsia="SimSun"/>
          <w:b/>
          <w:i/>
          <w:lang w:eastAsia="zh-CN"/>
        </w:rPr>
        <w:t>PUCCH cell switching and PUCCH repetition</w:t>
      </w:r>
      <w:r>
        <w:rPr>
          <w:rFonts w:eastAsia="SimSun"/>
          <w:b/>
          <w:i/>
          <w:lang w:eastAsia="zh-CN"/>
        </w:rPr>
        <w:t xml:space="preserve"> (i.e.,</w:t>
      </w:r>
      <w:r w:rsidRPr="002A7375">
        <w:rPr>
          <w:rFonts w:eastAsia="SimSun"/>
          <w:b/>
          <w:i/>
          <w:lang w:eastAsia="zh-CN"/>
        </w:rPr>
        <w:t xml:space="preserve"> </w:t>
      </w:r>
      <w:r>
        <w:rPr>
          <w:rFonts w:eastAsia="SimSun"/>
          <w:b/>
          <w:i/>
          <w:lang w:eastAsia="zh-CN"/>
        </w:rPr>
        <w:t>t</w:t>
      </w:r>
      <w:r w:rsidRPr="002A7375">
        <w:rPr>
          <w:rFonts w:eastAsia="SimSun"/>
          <w:b/>
          <w:i/>
          <w:lang w:eastAsia="zh-CN"/>
        </w:rPr>
        <w:t xml:space="preserve">he </w:t>
      </w:r>
      <w:r w:rsidRPr="00C31E88">
        <w:rPr>
          <w:rFonts w:eastAsia="SimSun"/>
          <w:b/>
          <w:i/>
          <w:lang w:eastAsia="zh-CN"/>
        </w:rPr>
        <w:t>PUCCH cell is determined separately for each PUCCH repetition</w:t>
      </w:r>
      <w:r>
        <w:rPr>
          <w:rFonts w:eastAsia="SimSun"/>
          <w:b/>
          <w:i/>
          <w:lang w:eastAsia="zh-CN"/>
        </w:rPr>
        <w:t xml:space="preserve">), can be adopted </w:t>
      </w:r>
      <w:bookmarkStart w:id="5" w:name="_Hlk97844965"/>
      <w:r>
        <w:rPr>
          <w:rFonts w:eastAsia="SimSun"/>
          <w:b/>
          <w:i/>
          <w:lang w:eastAsia="zh-CN"/>
        </w:rPr>
        <w:t>with some restrictions to reduce the specification and implementation impact</w:t>
      </w:r>
      <w:bookmarkEnd w:id="5"/>
      <w:r>
        <w:rPr>
          <w:rFonts w:eastAsia="SimSun"/>
          <w:b/>
          <w:i/>
          <w:lang w:eastAsia="zh-CN"/>
        </w:rPr>
        <w:t>.</w:t>
      </w:r>
    </w:p>
    <w:p w14:paraId="605365CB" w14:textId="1F7A5632" w:rsidR="00FD373D" w:rsidRPr="00FC1E45" w:rsidRDefault="00FD373D" w:rsidP="00FA4EDE">
      <w:pPr>
        <w:pStyle w:val="ListParagraph"/>
        <w:numPr>
          <w:ilvl w:val="0"/>
          <w:numId w:val="5"/>
        </w:numPr>
        <w:spacing w:after="0"/>
        <w:jc w:val="both"/>
        <w:rPr>
          <w:rFonts w:eastAsia="SimSun"/>
          <w:b/>
          <w:i/>
          <w:lang w:eastAsia="zh-CN"/>
        </w:rPr>
      </w:pPr>
      <w:r>
        <w:rPr>
          <w:rFonts w:eastAsia="SimSun"/>
          <w:b/>
          <w:i/>
          <w:lang w:eastAsia="zh-CN"/>
        </w:rPr>
        <w:t xml:space="preserve">RAN plenary should provide </w:t>
      </w:r>
      <w:r w:rsidR="00B170B0">
        <w:rPr>
          <w:rFonts w:eastAsia="SimSun"/>
          <w:b/>
          <w:i/>
          <w:lang w:eastAsia="zh-CN"/>
        </w:rPr>
        <w:t>one of the</w:t>
      </w:r>
      <w:r>
        <w:rPr>
          <w:rFonts w:eastAsia="SimSun"/>
          <w:b/>
          <w:i/>
          <w:lang w:eastAsia="zh-CN"/>
        </w:rPr>
        <w:t xml:space="preserve"> following guidance to RAN1.</w:t>
      </w:r>
    </w:p>
    <w:p w14:paraId="7A74F934" w14:textId="3F3D9BF7" w:rsidR="00FD373D" w:rsidRDefault="00FA1759" w:rsidP="00FA4EDE">
      <w:pPr>
        <w:pStyle w:val="ListParagraph"/>
        <w:numPr>
          <w:ilvl w:val="0"/>
          <w:numId w:val="14"/>
        </w:numPr>
        <w:spacing w:after="0"/>
        <w:jc w:val="both"/>
        <w:rPr>
          <w:rFonts w:eastAsia="SimSun"/>
          <w:b/>
          <w:i/>
          <w:lang w:eastAsia="zh-CN"/>
        </w:rPr>
      </w:pPr>
      <w:r>
        <w:rPr>
          <w:rFonts w:eastAsia="SimSun"/>
          <w:b/>
          <w:i/>
          <w:lang w:eastAsia="zh-CN"/>
        </w:rPr>
        <w:t xml:space="preserve">Alt-1: </w:t>
      </w:r>
      <w:r w:rsidR="00FD373D">
        <w:rPr>
          <w:rFonts w:eastAsia="SimSun"/>
          <w:b/>
          <w:i/>
          <w:lang w:eastAsia="zh-CN"/>
        </w:rPr>
        <w:t xml:space="preserve">RAN1 </w:t>
      </w:r>
      <w:r w:rsidR="00B170B0">
        <w:rPr>
          <w:rFonts w:eastAsia="SimSun"/>
          <w:b/>
          <w:i/>
          <w:lang w:eastAsia="zh-CN"/>
        </w:rPr>
        <w:t xml:space="preserve">to adopt </w:t>
      </w:r>
      <w:r w:rsidR="00B170B0" w:rsidRPr="00B170B0">
        <w:rPr>
          <w:rFonts w:eastAsia="SimSun"/>
          <w:b/>
          <w:i/>
          <w:lang w:eastAsia="zh-CN"/>
        </w:rPr>
        <w:t xml:space="preserve">Option#1 for joint operation </w:t>
      </w:r>
      <w:r w:rsidR="00B170B0">
        <w:rPr>
          <w:rFonts w:eastAsia="SimSun"/>
          <w:b/>
          <w:i/>
          <w:lang w:eastAsia="zh-CN"/>
        </w:rPr>
        <w:t xml:space="preserve">between </w:t>
      </w:r>
      <w:r w:rsidR="00B170B0" w:rsidRPr="00B170B0">
        <w:rPr>
          <w:rFonts w:eastAsia="SimSun"/>
          <w:b/>
          <w:i/>
          <w:lang w:eastAsia="zh-CN"/>
        </w:rPr>
        <w:t>PUCCH cell switching and PUCCH repetition (i.e., the PUCCH cell of the first repetition is applicable for all the PUCCH repetitions)</w:t>
      </w:r>
      <w:r w:rsidR="00FD373D">
        <w:rPr>
          <w:rFonts w:eastAsia="SimSun"/>
          <w:b/>
          <w:i/>
          <w:lang w:eastAsia="zh-CN"/>
        </w:rPr>
        <w:t>.</w:t>
      </w:r>
    </w:p>
    <w:p w14:paraId="43D1C0AF" w14:textId="3E2AF588" w:rsidR="00B170B0" w:rsidRDefault="00B170B0" w:rsidP="00FA4EDE">
      <w:pPr>
        <w:pStyle w:val="ListParagraph"/>
        <w:numPr>
          <w:ilvl w:val="0"/>
          <w:numId w:val="14"/>
        </w:numPr>
        <w:spacing w:after="0"/>
        <w:jc w:val="both"/>
        <w:rPr>
          <w:rFonts w:eastAsia="SimSun"/>
          <w:b/>
          <w:i/>
          <w:lang w:eastAsia="zh-CN"/>
        </w:rPr>
      </w:pPr>
      <w:r>
        <w:rPr>
          <w:rFonts w:eastAsia="SimSun"/>
          <w:b/>
          <w:i/>
          <w:lang w:eastAsia="zh-CN"/>
        </w:rPr>
        <w:t xml:space="preserve">Alt-2: RAN1 to adopt the following options </w:t>
      </w:r>
      <w:r w:rsidRPr="00B170B0">
        <w:rPr>
          <w:rFonts w:eastAsia="SimSun"/>
          <w:b/>
          <w:i/>
          <w:lang w:eastAsia="zh-CN"/>
        </w:rPr>
        <w:t xml:space="preserve">for joint operation </w:t>
      </w:r>
      <w:r>
        <w:rPr>
          <w:rFonts w:eastAsia="SimSun"/>
          <w:b/>
          <w:i/>
          <w:lang w:eastAsia="zh-CN"/>
        </w:rPr>
        <w:t xml:space="preserve">between </w:t>
      </w:r>
      <w:r w:rsidRPr="00B170B0">
        <w:rPr>
          <w:rFonts w:eastAsia="SimSun"/>
          <w:b/>
          <w:i/>
          <w:lang w:eastAsia="zh-CN"/>
        </w:rPr>
        <w:t>PUCCH cell switching and PUCCH repetition</w:t>
      </w:r>
      <w:r>
        <w:rPr>
          <w:rFonts w:eastAsia="SimSun"/>
          <w:b/>
          <w:i/>
          <w:lang w:eastAsia="zh-CN"/>
        </w:rPr>
        <w:t>:</w:t>
      </w:r>
    </w:p>
    <w:p w14:paraId="3995193D" w14:textId="200F882D" w:rsidR="00B170B0" w:rsidRDefault="00B170B0" w:rsidP="00B170B0">
      <w:pPr>
        <w:pStyle w:val="ListParagraph"/>
        <w:numPr>
          <w:ilvl w:val="1"/>
          <w:numId w:val="14"/>
        </w:numPr>
        <w:spacing w:after="0"/>
        <w:jc w:val="both"/>
        <w:rPr>
          <w:rFonts w:eastAsia="SimSun"/>
          <w:b/>
          <w:i/>
          <w:lang w:eastAsia="zh-CN"/>
        </w:rPr>
      </w:pPr>
      <w:r w:rsidRPr="00B170B0">
        <w:rPr>
          <w:rFonts w:eastAsia="SimSun"/>
          <w:b/>
          <w:i/>
          <w:lang w:eastAsia="zh-CN"/>
        </w:rPr>
        <w:t>Option#1</w:t>
      </w:r>
      <w:r w:rsidR="004725D0">
        <w:rPr>
          <w:rFonts w:eastAsia="SimSun"/>
          <w:b/>
          <w:i/>
          <w:lang w:eastAsia="zh-CN"/>
        </w:rPr>
        <w:t xml:space="preserve">: </w:t>
      </w:r>
      <w:r w:rsidRPr="00B170B0">
        <w:rPr>
          <w:rFonts w:eastAsia="SimSun"/>
          <w:b/>
          <w:i/>
          <w:lang w:eastAsia="zh-CN"/>
        </w:rPr>
        <w:t>the PUCCH cell of the first repetition is applicable for all the PUCCH repetitions</w:t>
      </w:r>
      <w:r w:rsidR="004725D0">
        <w:rPr>
          <w:rFonts w:eastAsia="SimSun"/>
          <w:b/>
          <w:i/>
          <w:lang w:eastAsia="zh-CN"/>
        </w:rPr>
        <w:t>.</w:t>
      </w:r>
    </w:p>
    <w:p w14:paraId="0EE7FA6C" w14:textId="530A75D5" w:rsidR="004725D0" w:rsidRPr="00FC1E45" w:rsidRDefault="004725D0" w:rsidP="00B170B0">
      <w:pPr>
        <w:pStyle w:val="ListParagraph"/>
        <w:numPr>
          <w:ilvl w:val="1"/>
          <w:numId w:val="14"/>
        </w:numPr>
        <w:spacing w:after="0"/>
        <w:jc w:val="both"/>
        <w:rPr>
          <w:rFonts w:eastAsia="SimSun"/>
          <w:b/>
          <w:i/>
          <w:lang w:eastAsia="zh-CN"/>
        </w:rPr>
      </w:pPr>
      <w:r w:rsidRPr="004725D0">
        <w:rPr>
          <w:rFonts w:eastAsia="SimSun"/>
          <w:b/>
          <w:i/>
          <w:lang w:eastAsia="zh-CN"/>
        </w:rPr>
        <w:t>Option#2:</w:t>
      </w:r>
      <w:r w:rsidR="006C6A77">
        <w:rPr>
          <w:rFonts w:eastAsia="SimSun"/>
          <w:b/>
          <w:i/>
          <w:lang w:eastAsia="zh-CN"/>
        </w:rPr>
        <w:t xml:space="preserve"> </w:t>
      </w:r>
      <w:r>
        <w:rPr>
          <w:rFonts w:eastAsia="SimSun"/>
          <w:b/>
          <w:i/>
          <w:lang w:eastAsia="zh-CN"/>
        </w:rPr>
        <w:t>t</w:t>
      </w:r>
      <w:r w:rsidRPr="004725D0">
        <w:rPr>
          <w:rFonts w:eastAsia="SimSun"/>
          <w:b/>
          <w:i/>
          <w:lang w:eastAsia="zh-CN"/>
        </w:rPr>
        <w:t>he PUCCH cell is determined separately for each PUCCH repetition</w:t>
      </w:r>
      <w:r w:rsidR="000F1D74">
        <w:rPr>
          <w:rFonts w:eastAsia="SimSun"/>
          <w:b/>
          <w:i/>
          <w:lang w:eastAsia="zh-CN"/>
        </w:rPr>
        <w:t xml:space="preserve"> (with </w:t>
      </w:r>
      <w:r w:rsidRPr="004725D0">
        <w:rPr>
          <w:rFonts w:eastAsia="SimSun"/>
          <w:b/>
          <w:i/>
          <w:lang w:eastAsia="zh-CN"/>
        </w:rPr>
        <w:t xml:space="preserve">restrictions to reduce the specification and implementation </w:t>
      </w:r>
      <w:r w:rsidR="006C6A77" w:rsidRPr="004725D0">
        <w:rPr>
          <w:rFonts w:eastAsia="SimSun"/>
          <w:b/>
          <w:i/>
          <w:lang w:eastAsia="zh-CN"/>
        </w:rPr>
        <w:t>impact</w:t>
      </w:r>
      <w:r w:rsidR="000F1D74">
        <w:rPr>
          <w:rFonts w:eastAsia="SimSun"/>
          <w:b/>
          <w:i/>
          <w:lang w:eastAsia="zh-CN"/>
        </w:rPr>
        <w:t>)</w:t>
      </w:r>
      <w:r w:rsidR="00234A5B">
        <w:rPr>
          <w:rFonts w:eastAsia="SimSun"/>
          <w:b/>
          <w:i/>
          <w:lang w:eastAsia="zh-CN"/>
        </w:rPr>
        <w:t>.</w:t>
      </w:r>
    </w:p>
    <w:p w14:paraId="23D614FE" w14:textId="77777777" w:rsidR="00B629DA" w:rsidRDefault="00B629DA" w:rsidP="00B629DA">
      <w:pPr>
        <w:pStyle w:val="Heading1"/>
        <w:rPr>
          <w:lang w:val="en-US"/>
        </w:rPr>
      </w:pPr>
      <w:r w:rsidRPr="00B629DA">
        <w:rPr>
          <w:lang w:val="en-US"/>
        </w:rPr>
        <w:t>Conclusion</w:t>
      </w:r>
    </w:p>
    <w:p w14:paraId="66F016E2" w14:textId="3E14CE3A" w:rsidR="00B629DA" w:rsidRDefault="00B629DA" w:rsidP="001F791F">
      <w:pPr>
        <w:jc w:val="both"/>
        <w:rPr>
          <w:lang w:val="en-US"/>
        </w:rPr>
      </w:pPr>
      <w:r>
        <w:rPr>
          <w:lang w:val="en-US"/>
        </w:rPr>
        <w:t xml:space="preserve">In this contribution, </w:t>
      </w:r>
      <w:r w:rsidR="001F66D6" w:rsidRPr="008E4730">
        <w:rPr>
          <w:bCs/>
        </w:rPr>
        <w:t>we discuss</w:t>
      </w:r>
      <w:r w:rsidR="001F66D6">
        <w:rPr>
          <w:bCs/>
        </w:rPr>
        <w:t>ed</w:t>
      </w:r>
      <w:r w:rsidR="001F66D6" w:rsidRPr="008E4730">
        <w:rPr>
          <w:bCs/>
        </w:rPr>
        <w:t xml:space="preserve"> the progress in RAN1 on </w:t>
      </w:r>
      <w:r w:rsidR="001F66D6">
        <w:rPr>
          <w:bCs/>
        </w:rPr>
        <w:t>URLLC/IIoT WI,</w:t>
      </w:r>
      <w:r w:rsidR="007E4E0A">
        <w:rPr>
          <w:lang w:val="en-US"/>
        </w:rPr>
        <w:t xml:space="preserve"> and we have the following </w:t>
      </w:r>
      <w:r w:rsidR="001F66D6">
        <w:rPr>
          <w:lang w:val="en-US"/>
        </w:rPr>
        <w:t>observation</w:t>
      </w:r>
      <w:r w:rsidR="00806294">
        <w:rPr>
          <w:lang w:val="en-US"/>
        </w:rPr>
        <w:t>s</w:t>
      </w:r>
      <w:r w:rsidR="001F66D6">
        <w:rPr>
          <w:lang w:val="en-US"/>
        </w:rPr>
        <w:t xml:space="preserve"> and </w:t>
      </w:r>
      <w:r w:rsidR="007E4E0A">
        <w:rPr>
          <w:lang w:val="en-US"/>
        </w:rPr>
        <w:t>proposal</w:t>
      </w:r>
      <w:r>
        <w:rPr>
          <w:lang w:val="en-US"/>
        </w:rPr>
        <w:t>.</w:t>
      </w:r>
    </w:p>
    <w:p w14:paraId="38384814" w14:textId="77777777" w:rsidR="0024459C" w:rsidRPr="00EA3004" w:rsidRDefault="0024459C" w:rsidP="0024459C">
      <w:pPr>
        <w:pStyle w:val="ListParagraph"/>
        <w:numPr>
          <w:ilvl w:val="0"/>
          <w:numId w:val="20"/>
        </w:numPr>
        <w:spacing w:after="120"/>
        <w:jc w:val="both"/>
        <w:rPr>
          <w:rFonts w:eastAsia="SimSun"/>
          <w:b/>
          <w:i/>
          <w:lang w:eastAsia="zh-CN"/>
        </w:rPr>
      </w:pPr>
      <w:r>
        <w:rPr>
          <w:rFonts w:eastAsia="SimSun"/>
          <w:b/>
          <w:i/>
          <w:lang w:eastAsia="zh-CN"/>
        </w:rPr>
        <w:t xml:space="preserve">Joint operation of </w:t>
      </w:r>
      <w:r w:rsidRPr="002A7375">
        <w:rPr>
          <w:rFonts w:eastAsia="SimSun"/>
          <w:b/>
          <w:i/>
          <w:lang w:eastAsia="zh-CN"/>
        </w:rPr>
        <w:t>PUCCH cell switching and PUCCH repetition</w:t>
      </w:r>
      <w:r>
        <w:rPr>
          <w:rFonts w:eastAsia="SimSun"/>
          <w:b/>
          <w:i/>
          <w:lang w:eastAsia="zh-CN"/>
        </w:rPr>
        <w:t xml:space="preserve"> is essential for the PUCCH latency and reliability.</w:t>
      </w:r>
    </w:p>
    <w:p w14:paraId="6231EA79" w14:textId="77777777" w:rsidR="0024459C" w:rsidRDefault="0024459C" w:rsidP="0024459C">
      <w:pPr>
        <w:pStyle w:val="ListParagraph"/>
        <w:numPr>
          <w:ilvl w:val="0"/>
          <w:numId w:val="20"/>
        </w:numPr>
        <w:spacing w:after="120"/>
        <w:jc w:val="both"/>
        <w:rPr>
          <w:rFonts w:eastAsia="SimSun"/>
          <w:b/>
          <w:i/>
          <w:lang w:eastAsia="zh-CN"/>
        </w:rPr>
      </w:pPr>
      <w:r w:rsidRPr="002A7375">
        <w:rPr>
          <w:rFonts w:eastAsia="SimSun"/>
          <w:b/>
          <w:i/>
          <w:lang w:eastAsia="zh-CN"/>
        </w:rPr>
        <w:t>Option#1</w:t>
      </w:r>
      <w:r>
        <w:rPr>
          <w:rFonts w:eastAsia="SimSun"/>
          <w:b/>
          <w:i/>
          <w:lang w:eastAsia="zh-CN"/>
        </w:rPr>
        <w:t xml:space="preserve"> for joint operation of </w:t>
      </w:r>
      <w:r w:rsidRPr="002A7375">
        <w:rPr>
          <w:rFonts w:eastAsia="SimSun"/>
          <w:b/>
          <w:i/>
          <w:lang w:eastAsia="zh-CN"/>
        </w:rPr>
        <w:t>PUCCH cell switching and PUCCH repetition</w:t>
      </w:r>
      <w:r>
        <w:rPr>
          <w:rFonts w:eastAsia="SimSun"/>
          <w:b/>
          <w:i/>
          <w:lang w:eastAsia="zh-CN"/>
        </w:rPr>
        <w:t xml:space="preserve"> (i.e.,</w:t>
      </w:r>
      <w:r w:rsidRPr="002A7375">
        <w:rPr>
          <w:rFonts w:eastAsia="SimSun"/>
          <w:b/>
          <w:i/>
          <w:lang w:eastAsia="zh-CN"/>
        </w:rPr>
        <w:t xml:space="preserve"> </w:t>
      </w:r>
      <w:r>
        <w:rPr>
          <w:rFonts w:eastAsia="SimSun"/>
          <w:b/>
          <w:i/>
          <w:lang w:eastAsia="zh-CN"/>
        </w:rPr>
        <w:t>t</w:t>
      </w:r>
      <w:r w:rsidRPr="002A7375">
        <w:rPr>
          <w:rFonts w:eastAsia="SimSun"/>
          <w:b/>
          <w:i/>
          <w:lang w:eastAsia="zh-CN"/>
        </w:rPr>
        <w:t>he PUCCH cell of the first repetition is applicable for all the PUCCH repetitions</w:t>
      </w:r>
      <w:r>
        <w:rPr>
          <w:rFonts w:eastAsia="SimSun"/>
          <w:b/>
          <w:i/>
          <w:lang w:eastAsia="zh-CN"/>
        </w:rPr>
        <w:t xml:space="preserve">), is </w:t>
      </w:r>
      <w:r w:rsidRPr="002A7375">
        <w:rPr>
          <w:rFonts w:eastAsia="SimSun"/>
          <w:b/>
          <w:i/>
          <w:lang w:eastAsia="zh-CN"/>
        </w:rPr>
        <w:t>straightforward</w:t>
      </w:r>
      <w:r>
        <w:rPr>
          <w:rFonts w:eastAsia="SimSun"/>
          <w:b/>
          <w:i/>
          <w:lang w:eastAsia="zh-CN"/>
        </w:rPr>
        <w:t xml:space="preserve"> and can be implemented with minimum specification impact.</w:t>
      </w:r>
    </w:p>
    <w:p w14:paraId="2FFD218A" w14:textId="77777777" w:rsidR="0024459C" w:rsidRPr="00C54B27" w:rsidRDefault="0024459C" w:rsidP="00EC1CD6">
      <w:pPr>
        <w:pStyle w:val="ListParagraph"/>
        <w:numPr>
          <w:ilvl w:val="0"/>
          <w:numId w:val="20"/>
        </w:numPr>
        <w:spacing w:after="120"/>
        <w:jc w:val="both"/>
        <w:rPr>
          <w:rFonts w:eastAsia="SimSun"/>
          <w:b/>
          <w:i/>
          <w:lang w:eastAsia="zh-CN"/>
        </w:rPr>
      </w:pPr>
      <w:r w:rsidRPr="002A7375">
        <w:rPr>
          <w:rFonts w:eastAsia="SimSun"/>
          <w:b/>
          <w:i/>
          <w:lang w:eastAsia="zh-CN"/>
        </w:rPr>
        <w:t>Option#</w:t>
      </w:r>
      <w:r>
        <w:rPr>
          <w:rFonts w:eastAsia="SimSun"/>
          <w:b/>
          <w:i/>
          <w:lang w:eastAsia="zh-CN"/>
        </w:rPr>
        <w:t xml:space="preserve">2 for joint operation of </w:t>
      </w:r>
      <w:r w:rsidRPr="002A7375">
        <w:rPr>
          <w:rFonts w:eastAsia="SimSun"/>
          <w:b/>
          <w:i/>
          <w:lang w:eastAsia="zh-CN"/>
        </w:rPr>
        <w:t>PUCCH cell switching and PUCCH repetition</w:t>
      </w:r>
      <w:r>
        <w:rPr>
          <w:rFonts w:eastAsia="SimSun"/>
          <w:b/>
          <w:i/>
          <w:lang w:eastAsia="zh-CN"/>
        </w:rPr>
        <w:t xml:space="preserve"> (i.e.,</w:t>
      </w:r>
      <w:r w:rsidRPr="002A7375">
        <w:rPr>
          <w:rFonts w:eastAsia="SimSun"/>
          <w:b/>
          <w:i/>
          <w:lang w:eastAsia="zh-CN"/>
        </w:rPr>
        <w:t xml:space="preserve"> </w:t>
      </w:r>
      <w:r>
        <w:rPr>
          <w:rFonts w:eastAsia="SimSun"/>
          <w:b/>
          <w:i/>
          <w:lang w:eastAsia="zh-CN"/>
        </w:rPr>
        <w:t>t</w:t>
      </w:r>
      <w:r w:rsidRPr="002A7375">
        <w:rPr>
          <w:rFonts w:eastAsia="SimSun"/>
          <w:b/>
          <w:i/>
          <w:lang w:eastAsia="zh-CN"/>
        </w:rPr>
        <w:t xml:space="preserve">he </w:t>
      </w:r>
      <w:r w:rsidRPr="00C31E88">
        <w:rPr>
          <w:rFonts w:eastAsia="SimSun"/>
          <w:b/>
          <w:i/>
          <w:lang w:eastAsia="zh-CN"/>
        </w:rPr>
        <w:t>PUCCH cell is determined separately for each PUCCH repetition</w:t>
      </w:r>
      <w:r>
        <w:rPr>
          <w:rFonts w:eastAsia="SimSun"/>
          <w:b/>
          <w:i/>
          <w:lang w:eastAsia="zh-CN"/>
        </w:rPr>
        <w:t>), can be adopted with some restrictions to reduce the specification and implementation impact.</w:t>
      </w:r>
    </w:p>
    <w:p w14:paraId="1B3EBBE5" w14:textId="77777777" w:rsidR="0024459C" w:rsidRPr="00FC1E45" w:rsidRDefault="0024459C" w:rsidP="0024459C">
      <w:pPr>
        <w:pStyle w:val="ListParagraph"/>
        <w:numPr>
          <w:ilvl w:val="0"/>
          <w:numId w:val="19"/>
        </w:numPr>
        <w:spacing w:after="0"/>
        <w:jc w:val="both"/>
        <w:rPr>
          <w:rFonts w:eastAsia="SimSun"/>
          <w:b/>
          <w:i/>
          <w:lang w:eastAsia="zh-CN"/>
        </w:rPr>
      </w:pPr>
      <w:r>
        <w:rPr>
          <w:rFonts w:eastAsia="SimSun"/>
          <w:b/>
          <w:i/>
          <w:lang w:eastAsia="zh-CN"/>
        </w:rPr>
        <w:t>RAN plenary should provide one of the following guidance to RAN1.</w:t>
      </w:r>
    </w:p>
    <w:p w14:paraId="50BB014E" w14:textId="77777777" w:rsidR="0024459C" w:rsidRDefault="0024459C" w:rsidP="0024459C">
      <w:pPr>
        <w:pStyle w:val="ListParagraph"/>
        <w:numPr>
          <w:ilvl w:val="0"/>
          <w:numId w:val="14"/>
        </w:numPr>
        <w:spacing w:after="0"/>
        <w:jc w:val="both"/>
        <w:rPr>
          <w:rFonts w:eastAsia="SimSun"/>
          <w:b/>
          <w:i/>
          <w:lang w:eastAsia="zh-CN"/>
        </w:rPr>
      </w:pPr>
      <w:r>
        <w:rPr>
          <w:rFonts w:eastAsia="SimSun"/>
          <w:b/>
          <w:i/>
          <w:lang w:eastAsia="zh-CN"/>
        </w:rPr>
        <w:t xml:space="preserve">Alt-1: RAN1 to adopt </w:t>
      </w:r>
      <w:r w:rsidRPr="00B170B0">
        <w:rPr>
          <w:rFonts w:eastAsia="SimSun"/>
          <w:b/>
          <w:i/>
          <w:lang w:eastAsia="zh-CN"/>
        </w:rPr>
        <w:t xml:space="preserve">Option#1 for joint operation </w:t>
      </w:r>
      <w:r>
        <w:rPr>
          <w:rFonts w:eastAsia="SimSun"/>
          <w:b/>
          <w:i/>
          <w:lang w:eastAsia="zh-CN"/>
        </w:rPr>
        <w:t xml:space="preserve">between </w:t>
      </w:r>
      <w:r w:rsidRPr="00B170B0">
        <w:rPr>
          <w:rFonts w:eastAsia="SimSun"/>
          <w:b/>
          <w:i/>
          <w:lang w:eastAsia="zh-CN"/>
        </w:rPr>
        <w:t>PUCCH cell switching and PUCCH repetition (i.e., the PUCCH cell of the first repetition is applicable for all the PUCCH repetitions)</w:t>
      </w:r>
      <w:r>
        <w:rPr>
          <w:rFonts w:eastAsia="SimSun"/>
          <w:b/>
          <w:i/>
          <w:lang w:eastAsia="zh-CN"/>
        </w:rPr>
        <w:t>.</w:t>
      </w:r>
    </w:p>
    <w:p w14:paraId="312DE142" w14:textId="77777777" w:rsidR="0024459C" w:rsidRDefault="0024459C" w:rsidP="0024459C">
      <w:pPr>
        <w:pStyle w:val="ListParagraph"/>
        <w:numPr>
          <w:ilvl w:val="0"/>
          <w:numId w:val="14"/>
        </w:numPr>
        <w:spacing w:after="0"/>
        <w:jc w:val="both"/>
        <w:rPr>
          <w:rFonts w:eastAsia="SimSun"/>
          <w:b/>
          <w:i/>
          <w:lang w:eastAsia="zh-CN"/>
        </w:rPr>
      </w:pPr>
      <w:r>
        <w:rPr>
          <w:rFonts w:eastAsia="SimSun"/>
          <w:b/>
          <w:i/>
          <w:lang w:eastAsia="zh-CN"/>
        </w:rPr>
        <w:t xml:space="preserve">Alt-2: RAN1 to adopt the following options </w:t>
      </w:r>
      <w:r w:rsidRPr="00B170B0">
        <w:rPr>
          <w:rFonts w:eastAsia="SimSun"/>
          <w:b/>
          <w:i/>
          <w:lang w:eastAsia="zh-CN"/>
        </w:rPr>
        <w:t xml:space="preserve">for joint operation </w:t>
      </w:r>
      <w:r>
        <w:rPr>
          <w:rFonts w:eastAsia="SimSun"/>
          <w:b/>
          <w:i/>
          <w:lang w:eastAsia="zh-CN"/>
        </w:rPr>
        <w:t xml:space="preserve">between </w:t>
      </w:r>
      <w:r w:rsidRPr="00B170B0">
        <w:rPr>
          <w:rFonts w:eastAsia="SimSun"/>
          <w:b/>
          <w:i/>
          <w:lang w:eastAsia="zh-CN"/>
        </w:rPr>
        <w:t>PUCCH cell switching and PUCCH repetition</w:t>
      </w:r>
      <w:r>
        <w:rPr>
          <w:rFonts w:eastAsia="SimSun"/>
          <w:b/>
          <w:i/>
          <w:lang w:eastAsia="zh-CN"/>
        </w:rPr>
        <w:t>:</w:t>
      </w:r>
    </w:p>
    <w:p w14:paraId="4827653C" w14:textId="77777777" w:rsidR="0024459C" w:rsidRDefault="0024459C" w:rsidP="0024459C">
      <w:pPr>
        <w:pStyle w:val="ListParagraph"/>
        <w:numPr>
          <w:ilvl w:val="1"/>
          <w:numId w:val="14"/>
        </w:numPr>
        <w:spacing w:after="0"/>
        <w:jc w:val="both"/>
        <w:rPr>
          <w:rFonts w:eastAsia="SimSun"/>
          <w:b/>
          <w:i/>
          <w:lang w:eastAsia="zh-CN"/>
        </w:rPr>
      </w:pPr>
      <w:r w:rsidRPr="00B170B0">
        <w:rPr>
          <w:rFonts w:eastAsia="SimSun"/>
          <w:b/>
          <w:i/>
          <w:lang w:eastAsia="zh-CN"/>
        </w:rPr>
        <w:t>Option#1</w:t>
      </w:r>
      <w:r>
        <w:rPr>
          <w:rFonts w:eastAsia="SimSun"/>
          <w:b/>
          <w:i/>
          <w:lang w:eastAsia="zh-CN"/>
        </w:rPr>
        <w:t xml:space="preserve">: </w:t>
      </w:r>
      <w:r w:rsidRPr="00B170B0">
        <w:rPr>
          <w:rFonts w:eastAsia="SimSun"/>
          <w:b/>
          <w:i/>
          <w:lang w:eastAsia="zh-CN"/>
        </w:rPr>
        <w:t>the PUCCH cell of the first repetition is applicable for all the PUCCH repetitions</w:t>
      </w:r>
      <w:r>
        <w:rPr>
          <w:rFonts w:eastAsia="SimSun"/>
          <w:b/>
          <w:i/>
          <w:lang w:eastAsia="zh-CN"/>
        </w:rPr>
        <w:t>.</w:t>
      </w:r>
    </w:p>
    <w:p w14:paraId="2A639AD8" w14:textId="77777777" w:rsidR="0024459C" w:rsidRPr="00FC1E45" w:rsidRDefault="0024459C" w:rsidP="0024459C">
      <w:pPr>
        <w:pStyle w:val="ListParagraph"/>
        <w:numPr>
          <w:ilvl w:val="1"/>
          <w:numId w:val="14"/>
        </w:numPr>
        <w:spacing w:after="0"/>
        <w:jc w:val="both"/>
        <w:rPr>
          <w:rFonts w:eastAsia="SimSun"/>
          <w:b/>
          <w:i/>
          <w:lang w:eastAsia="zh-CN"/>
        </w:rPr>
      </w:pPr>
      <w:r w:rsidRPr="004725D0">
        <w:rPr>
          <w:rFonts w:eastAsia="SimSun"/>
          <w:b/>
          <w:i/>
          <w:lang w:eastAsia="zh-CN"/>
        </w:rPr>
        <w:t>Option#2:</w:t>
      </w:r>
      <w:r>
        <w:rPr>
          <w:rFonts w:eastAsia="SimSun"/>
          <w:b/>
          <w:i/>
          <w:lang w:eastAsia="zh-CN"/>
        </w:rPr>
        <w:t xml:space="preserve"> t</w:t>
      </w:r>
      <w:r w:rsidRPr="004725D0">
        <w:rPr>
          <w:rFonts w:eastAsia="SimSun"/>
          <w:b/>
          <w:i/>
          <w:lang w:eastAsia="zh-CN"/>
        </w:rPr>
        <w:t>he PUCCH cell is determined separately for each PUCCH repetition</w:t>
      </w:r>
      <w:r>
        <w:rPr>
          <w:rFonts w:eastAsia="SimSun"/>
          <w:b/>
          <w:i/>
          <w:lang w:eastAsia="zh-CN"/>
        </w:rPr>
        <w:t xml:space="preserve"> (with </w:t>
      </w:r>
      <w:r w:rsidRPr="004725D0">
        <w:rPr>
          <w:rFonts w:eastAsia="SimSun"/>
          <w:b/>
          <w:i/>
          <w:lang w:eastAsia="zh-CN"/>
        </w:rPr>
        <w:t>restrictions to reduce the specification and implementation impact</w:t>
      </w:r>
      <w:r>
        <w:rPr>
          <w:rFonts w:eastAsia="SimSun"/>
          <w:b/>
          <w:i/>
          <w:lang w:eastAsia="zh-CN"/>
        </w:rPr>
        <w:t>).</w:t>
      </w:r>
    </w:p>
    <w:p w14:paraId="5C62AB4F" w14:textId="77777777" w:rsidR="002D44AF" w:rsidRPr="00B300C3" w:rsidRDefault="002D44AF" w:rsidP="002D44AF">
      <w:pPr>
        <w:pStyle w:val="Heading1"/>
        <w:rPr>
          <w:lang w:val="en-US"/>
        </w:rPr>
      </w:pPr>
      <w:r>
        <w:rPr>
          <w:rFonts w:hint="eastAsia"/>
          <w:lang w:val="en-US" w:eastAsia="zh-TW"/>
        </w:rPr>
        <w:lastRenderedPageBreak/>
        <w:t>References</w:t>
      </w:r>
    </w:p>
    <w:p w14:paraId="7A0F7249" w14:textId="0BAEB8BC" w:rsidR="00765355" w:rsidRDefault="008474CA" w:rsidP="00765355">
      <w:pPr>
        <w:numPr>
          <w:ilvl w:val="0"/>
          <w:numId w:val="2"/>
        </w:numPr>
        <w:spacing w:after="0"/>
        <w:jc w:val="both"/>
        <w:rPr>
          <w:lang w:val="en-US" w:eastAsia="zh-TW"/>
        </w:rPr>
      </w:pPr>
      <w:bookmarkStart w:id="6" w:name="_Ref57639034"/>
      <w:r w:rsidRPr="008474CA">
        <w:rPr>
          <w:lang w:val="en-US" w:eastAsia="zh-TW"/>
        </w:rPr>
        <w:t>RP-210854</w:t>
      </w:r>
      <w:r w:rsidR="00BB091B">
        <w:rPr>
          <w:lang w:val="en-US" w:eastAsia="zh-TW"/>
        </w:rPr>
        <w:t>,</w:t>
      </w:r>
      <w:r w:rsidR="00310A2E" w:rsidRPr="00310A2E">
        <w:rPr>
          <w:lang w:val="en-US" w:eastAsia="zh-TW"/>
        </w:rPr>
        <w:t xml:space="preserve"> </w:t>
      </w:r>
      <w:r w:rsidR="00E627B3" w:rsidRPr="00310A2E">
        <w:rPr>
          <w:lang w:val="en-US" w:eastAsia="zh-TW"/>
        </w:rPr>
        <w:t>“</w:t>
      </w:r>
      <w:r w:rsidRPr="008474CA">
        <w:rPr>
          <w:lang w:val="en-US" w:eastAsia="zh-TW"/>
        </w:rPr>
        <w:t>Revised WID: Enhanced Industrial Internet of Things (IoT) and ultra-reliable and low latency communication (URLLC) support for NR</w:t>
      </w:r>
      <w:r w:rsidR="00310A2E" w:rsidRPr="00310A2E">
        <w:rPr>
          <w:lang w:val="en-US" w:eastAsia="zh-TW"/>
        </w:rPr>
        <w:t xml:space="preserve">,” </w:t>
      </w:r>
      <w:r w:rsidRPr="008474CA">
        <w:rPr>
          <w:lang w:val="en-US" w:eastAsia="zh-TW"/>
        </w:rPr>
        <w:t>Nokia, Nokia Shanghai Bell</w:t>
      </w:r>
      <w:r>
        <w:rPr>
          <w:lang w:val="en-US" w:eastAsia="zh-TW"/>
        </w:rPr>
        <w:t>, RAN</w:t>
      </w:r>
      <w:r w:rsidRPr="008474CA">
        <w:rPr>
          <w:lang w:val="en-US" w:eastAsia="zh-TW"/>
        </w:rPr>
        <w:t>#91e</w:t>
      </w:r>
      <w:r w:rsidR="00E25DB7" w:rsidRPr="00310A2E">
        <w:rPr>
          <w:lang w:val="en-US" w:eastAsia="zh-TW"/>
        </w:rPr>
        <w:t xml:space="preserve">, </w:t>
      </w:r>
      <w:r w:rsidRPr="008474CA">
        <w:rPr>
          <w:lang w:val="en-US" w:eastAsia="zh-TW"/>
        </w:rPr>
        <w:t xml:space="preserve">March </w:t>
      </w:r>
      <w:r w:rsidR="00E218CC" w:rsidRPr="00310A2E">
        <w:rPr>
          <w:lang w:val="en-US" w:eastAsia="zh-TW"/>
        </w:rPr>
        <w:t>202</w:t>
      </w:r>
      <w:bookmarkEnd w:id="6"/>
      <w:r w:rsidR="00765355">
        <w:rPr>
          <w:lang w:val="en-US" w:eastAsia="zh-TW"/>
        </w:rPr>
        <w:t>1.</w:t>
      </w:r>
    </w:p>
    <w:sectPr w:rsidR="00765355" w:rsidSect="00252EB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EF5AF" w14:textId="77777777" w:rsidR="003F0613" w:rsidRDefault="003F0613">
      <w:r>
        <w:separator/>
      </w:r>
    </w:p>
  </w:endnote>
  <w:endnote w:type="continuationSeparator" w:id="0">
    <w:p w14:paraId="64D96B30" w14:textId="77777777" w:rsidR="003F0613" w:rsidRDefault="003F0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562A1" w14:textId="77777777" w:rsidR="006C5E58" w:rsidRDefault="006C5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598F0" w14:textId="77777777" w:rsidR="006C5E58" w:rsidRDefault="006C5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B48E3" w14:textId="77777777" w:rsidR="006C5E58" w:rsidRDefault="006C5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8D061" w14:textId="77777777" w:rsidR="003F0613" w:rsidRDefault="003F0613">
      <w:r>
        <w:separator/>
      </w:r>
    </w:p>
  </w:footnote>
  <w:footnote w:type="continuationSeparator" w:id="0">
    <w:p w14:paraId="6FF2D899" w14:textId="77777777" w:rsidR="003F0613" w:rsidRDefault="003F0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B9386" w14:textId="77777777" w:rsidR="006C5E58" w:rsidRDefault="006C5E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66902" w14:textId="77777777" w:rsidR="006C5E58" w:rsidRDefault="006C5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25B16" w14:textId="77777777" w:rsidR="006C5E58" w:rsidRDefault="006C5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D14AF"/>
    <w:multiLevelType w:val="hybridMultilevel"/>
    <w:tmpl w:val="1A98A2FE"/>
    <w:lvl w:ilvl="0" w:tplc="FFFFFFFF">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D266C15"/>
    <w:multiLevelType w:val="hybridMultilevel"/>
    <w:tmpl w:val="8C9263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4"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2F3307E"/>
    <w:multiLevelType w:val="hybridMultilevel"/>
    <w:tmpl w:val="C31CC3B0"/>
    <w:lvl w:ilvl="0" w:tplc="FFFFFFFF">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4"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4"/>
  </w:num>
  <w:num w:numId="4">
    <w:abstractNumId w:val="3"/>
  </w:num>
  <w:num w:numId="5">
    <w:abstractNumId w:val="16"/>
  </w:num>
  <w:num w:numId="6">
    <w:abstractNumId w:val="17"/>
  </w:num>
  <w:num w:numId="7">
    <w:abstractNumId w:val="11"/>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0"/>
  </w:num>
  <w:num w:numId="11">
    <w:abstractNumId w:val="15"/>
  </w:num>
  <w:num w:numId="12">
    <w:abstractNumId w:val="14"/>
  </w:num>
  <w:num w:numId="13">
    <w:abstractNumId w:val="18"/>
  </w:num>
  <w:num w:numId="14">
    <w:abstractNumId w:val="12"/>
  </w:num>
  <w:num w:numId="15">
    <w:abstractNumId w:val="9"/>
  </w:num>
  <w:num w:numId="16">
    <w:abstractNumId w:val="7"/>
  </w:num>
  <w:num w:numId="17">
    <w:abstractNumId w:val="8"/>
  </w:num>
  <w:num w:numId="18">
    <w:abstractNumId w:val="2"/>
  </w:num>
  <w:num w:numId="19">
    <w:abstractNumId w:val="0"/>
  </w:num>
  <w:num w:numId="2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27EA"/>
    <w:rsid w:val="00002CDB"/>
    <w:rsid w:val="00003DA9"/>
    <w:rsid w:val="000049D6"/>
    <w:rsid w:val="00004B5C"/>
    <w:rsid w:val="00004D41"/>
    <w:rsid w:val="000054AF"/>
    <w:rsid w:val="000070D6"/>
    <w:rsid w:val="0000797A"/>
    <w:rsid w:val="000121C0"/>
    <w:rsid w:val="00013D0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6A4"/>
    <w:rsid w:val="00031C1D"/>
    <w:rsid w:val="00032386"/>
    <w:rsid w:val="00032F6B"/>
    <w:rsid w:val="000343F5"/>
    <w:rsid w:val="00034473"/>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506"/>
    <w:rsid w:val="00067768"/>
    <w:rsid w:val="00067AA5"/>
    <w:rsid w:val="000709CD"/>
    <w:rsid w:val="00071B7C"/>
    <w:rsid w:val="000728B9"/>
    <w:rsid w:val="00072D4C"/>
    <w:rsid w:val="00074BF1"/>
    <w:rsid w:val="00075A79"/>
    <w:rsid w:val="000774DF"/>
    <w:rsid w:val="00077C63"/>
    <w:rsid w:val="00077D62"/>
    <w:rsid w:val="000804BB"/>
    <w:rsid w:val="00080B3D"/>
    <w:rsid w:val="00082446"/>
    <w:rsid w:val="00082AA4"/>
    <w:rsid w:val="000837A9"/>
    <w:rsid w:val="00085F5D"/>
    <w:rsid w:val="0008693B"/>
    <w:rsid w:val="00087287"/>
    <w:rsid w:val="0008738E"/>
    <w:rsid w:val="000906C9"/>
    <w:rsid w:val="00093E7E"/>
    <w:rsid w:val="00093FE0"/>
    <w:rsid w:val="0009679F"/>
    <w:rsid w:val="00096F03"/>
    <w:rsid w:val="000A02F0"/>
    <w:rsid w:val="000A1A1C"/>
    <w:rsid w:val="000A28EE"/>
    <w:rsid w:val="000A2E10"/>
    <w:rsid w:val="000A3132"/>
    <w:rsid w:val="000A4C2D"/>
    <w:rsid w:val="000A4F9D"/>
    <w:rsid w:val="000A63CF"/>
    <w:rsid w:val="000A6D03"/>
    <w:rsid w:val="000A75D8"/>
    <w:rsid w:val="000A764D"/>
    <w:rsid w:val="000A7B03"/>
    <w:rsid w:val="000B0020"/>
    <w:rsid w:val="000B0083"/>
    <w:rsid w:val="000B0DD2"/>
    <w:rsid w:val="000B2EF7"/>
    <w:rsid w:val="000B30B6"/>
    <w:rsid w:val="000B3A12"/>
    <w:rsid w:val="000B42AC"/>
    <w:rsid w:val="000B4CAE"/>
    <w:rsid w:val="000B5B95"/>
    <w:rsid w:val="000B75BD"/>
    <w:rsid w:val="000C0E80"/>
    <w:rsid w:val="000C284B"/>
    <w:rsid w:val="000C43F7"/>
    <w:rsid w:val="000C44A9"/>
    <w:rsid w:val="000C46D6"/>
    <w:rsid w:val="000C5F8B"/>
    <w:rsid w:val="000C6CCD"/>
    <w:rsid w:val="000C6F6E"/>
    <w:rsid w:val="000D00CC"/>
    <w:rsid w:val="000D06B4"/>
    <w:rsid w:val="000D0E67"/>
    <w:rsid w:val="000D1711"/>
    <w:rsid w:val="000D1E67"/>
    <w:rsid w:val="000D1E9A"/>
    <w:rsid w:val="000D3736"/>
    <w:rsid w:val="000D54C6"/>
    <w:rsid w:val="000D6CFC"/>
    <w:rsid w:val="000D7F67"/>
    <w:rsid w:val="000E005A"/>
    <w:rsid w:val="000E109E"/>
    <w:rsid w:val="000E16EB"/>
    <w:rsid w:val="000E20FC"/>
    <w:rsid w:val="000E284C"/>
    <w:rsid w:val="000E2AD3"/>
    <w:rsid w:val="000E469E"/>
    <w:rsid w:val="000E4A2D"/>
    <w:rsid w:val="000E4DD3"/>
    <w:rsid w:val="000E69EA"/>
    <w:rsid w:val="000E7FD9"/>
    <w:rsid w:val="000F1776"/>
    <w:rsid w:val="000F1D74"/>
    <w:rsid w:val="000F3EA8"/>
    <w:rsid w:val="000F4BFC"/>
    <w:rsid w:val="000F4F83"/>
    <w:rsid w:val="000F71CD"/>
    <w:rsid w:val="000F7730"/>
    <w:rsid w:val="000F7EFE"/>
    <w:rsid w:val="00100B01"/>
    <w:rsid w:val="001010BC"/>
    <w:rsid w:val="001012D3"/>
    <w:rsid w:val="00101381"/>
    <w:rsid w:val="00101C1E"/>
    <w:rsid w:val="001033DD"/>
    <w:rsid w:val="00105900"/>
    <w:rsid w:val="00106BED"/>
    <w:rsid w:val="001079E1"/>
    <w:rsid w:val="00107C99"/>
    <w:rsid w:val="00110201"/>
    <w:rsid w:val="0011038F"/>
    <w:rsid w:val="00112480"/>
    <w:rsid w:val="001132EE"/>
    <w:rsid w:val="001135BD"/>
    <w:rsid w:val="0011393B"/>
    <w:rsid w:val="00114A5F"/>
    <w:rsid w:val="00115249"/>
    <w:rsid w:val="00116720"/>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2F61"/>
    <w:rsid w:val="001534BC"/>
    <w:rsid w:val="00153528"/>
    <w:rsid w:val="001541D5"/>
    <w:rsid w:val="00154A79"/>
    <w:rsid w:val="00155050"/>
    <w:rsid w:val="001560E8"/>
    <w:rsid w:val="0015718A"/>
    <w:rsid w:val="001608E4"/>
    <w:rsid w:val="00161258"/>
    <w:rsid w:val="00161646"/>
    <w:rsid w:val="00163735"/>
    <w:rsid w:val="00163852"/>
    <w:rsid w:val="00164444"/>
    <w:rsid w:val="0016596F"/>
    <w:rsid w:val="00166225"/>
    <w:rsid w:val="001717EF"/>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7BB"/>
    <w:rsid w:val="001941D1"/>
    <w:rsid w:val="001942A8"/>
    <w:rsid w:val="001947B3"/>
    <w:rsid w:val="00194839"/>
    <w:rsid w:val="00194FCC"/>
    <w:rsid w:val="001968B4"/>
    <w:rsid w:val="0019768C"/>
    <w:rsid w:val="001A048C"/>
    <w:rsid w:val="001A08AA"/>
    <w:rsid w:val="001A0F90"/>
    <w:rsid w:val="001A22E3"/>
    <w:rsid w:val="001A3437"/>
    <w:rsid w:val="001A4EA6"/>
    <w:rsid w:val="001A5826"/>
    <w:rsid w:val="001A6300"/>
    <w:rsid w:val="001A7CB3"/>
    <w:rsid w:val="001B2818"/>
    <w:rsid w:val="001B3867"/>
    <w:rsid w:val="001C0D39"/>
    <w:rsid w:val="001C0E01"/>
    <w:rsid w:val="001C0E1E"/>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164D"/>
    <w:rsid w:val="001F20F2"/>
    <w:rsid w:val="001F3A4A"/>
    <w:rsid w:val="001F4891"/>
    <w:rsid w:val="001F6689"/>
    <w:rsid w:val="001F66D6"/>
    <w:rsid w:val="001F68B2"/>
    <w:rsid w:val="001F791F"/>
    <w:rsid w:val="002004AE"/>
    <w:rsid w:val="00200B1C"/>
    <w:rsid w:val="002023A0"/>
    <w:rsid w:val="00202AE7"/>
    <w:rsid w:val="00204301"/>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9FF"/>
    <w:rsid w:val="00214FBD"/>
    <w:rsid w:val="00216D2C"/>
    <w:rsid w:val="00217582"/>
    <w:rsid w:val="002223A7"/>
    <w:rsid w:val="00222897"/>
    <w:rsid w:val="002245F2"/>
    <w:rsid w:val="00225381"/>
    <w:rsid w:val="00230D3B"/>
    <w:rsid w:val="00234A5B"/>
    <w:rsid w:val="00235394"/>
    <w:rsid w:val="00235A9B"/>
    <w:rsid w:val="00237173"/>
    <w:rsid w:val="00240E25"/>
    <w:rsid w:val="00241D4B"/>
    <w:rsid w:val="00243F00"/>
    <w:rsid w:val="0024459C"/>
    <w:rsid w:val="00245B82"/>
    <w:rsid w:val="0024612D"/>
    <w:rsid w:val="0024654E"/>
    <w:rsid w:val="0024674A"/>
    <w:rsid w:val="0025028C"/>
    <w:rsid w:val="002506F0"/>
    <w:rsid w:val="00252EB7"/>
    <w:rsid w:val="00253B39"/>
    <w:rsid w:val="00253CC3"/>
    <w:rsid w:val="00253CD8"/>
    <w:rsid w:val="002549FC"/>
    <w:rsid w:val="002570A5"/>
    <w:rsid w:val="00257500"/>
    <w:rsid w:val="00260F10"/>
    <w:rsid w:val="0026179F"/>
    <w:rsid w:val="00262E95"/>
    <w:rsid w:val="00262F39"/>
    <w:rsid w:val="00265893"/>
    <w:rsid w:val="0026698C"/>
    <w:rsid w:val="00266CCF"/>
    <w:rsid w:val="00267CA7"/>
    <w:rsid w:val="00272308"/>
    <w:rsid w:val="00272FC7"/>
    <w:rsid w:val="00274E1A"/>
    <w:rsid w:val="00275B50"/>
    <w:rsid w:val="00275BD6"/>
    <w:rsid w:val="00275E1D"/>
    <w:rsid w:val="00276F76"/>
    <w:rsid w:val="002770F4"/>
    <w:rsid w:val="00281609"/>
    <w:rsid w:val="00281905"/>
    <w:rsid w:val="00282213"/>
    <w:rsid w:val="002837AB"/>
    <w:rsid w:val="00284AC0"/>
    <w:rsid w:val="0028604D"/>
    <w:rsid w:val="002863A3"/>
    <w:rsid w:val="00287850"/>
    <w:rsid w:val="00287BC6"/>
    <w:rsid w:val="00290711"/>
    <w:rsid w:val="00290D7F"/>
    <w:rsid w:val="0029193E"/>
    <w:rsid w:val="00292870"/>
    <w:rsid w:val="0029299D"/>
    <w:rsid w:val="002942F6"/>
    <w:rsid w:val="0029741C"/>
    <w:rsid w:val="00297444"/>
    <w:rsid w:val="00297864"/>
    <w:rsid w:val="00297FB4"/>
    <w:rsid w:val="002A0DAC"/>
    <w:rsid w:val="002A283C"/>
    <w:rsid w:val="002A2935"/>
    <w:rsid w:val="002A2D8B"/>
    <w:rsid w:val="002A4261"/>
    <w:rsid w:val="002A4C60"/>
    <w:rsid w:val="002A4CDD"/>
    <w:rsid w:val="002A52AF"/>
    <w:rsid w:val="002A56B9"/>
    <w:rsid w:val="002A5D49"/>
    <w:rsid w:val="002A63E4"/>
    <w:rsid w:val="002A6FE9"/>
    <w:rsid w:val="002A7375"/>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C6D67"/>
    <w:rsid w:val="002D06F5"/>
    <w:rsid w:val="002D0FCD"/>
    <w:rsid w:val="002D1BF6"/>
    <w:rsid w:val="002D2C39"/>
    <w:rsid w:val="002D36C2"/>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BC9"/>
    <w:rsid w:val="002E7DE5"/>
    <w:rsid w:val="002F01C0"/>
    <w:rsid w:val="002F030F"/>
    <w:rsid w:val="002F0D74"/>
    <w:rsid w:val="002F2B29"/>
    <w:rsid w:val="002F300C"/>
    <w:rsid w:val="002F3BD7"/>
    <w:rsid w:val="002F4093"/>
    <w:rsid w:val="002F40CC"/>
    <w:rsid w:val="002F428E"/>
    <w:rsid w:val="002F4689"/>
    <w:rsid w:val="002F5ED1"/>
    <w:rsid w:val="002F63F6"/>
    <w:rsid w:val="002F7D50"/>
    <w:rsid w:val="00300A1E"/>
    <w:rsid w:val="00300D2E"/>
    <w:rsid w:val="00302C96"/>
    <w:rsid w:val="003041B0"/>
    <w:rsid w:val="003052DA"/>
    <w:rsid w:val="003068AB"/>
    <w:rsid w:val="003071FF"/>
    <w:rsid w:val="0030783F"/>
    <w:rsid w:val="003108C3"/>
    <w:rsid w:val="00310A2E"/>
    <w:rsid w:val="00313089"/>
    <w:rsid w:val="003140CB"/>
    <w:rsid w:val="00315DFA"/>
    <w:rsid w:val="003168BC"/>
    <w:rsid w:val="00317783"/>
    <w:rsid w:val="003210CC"/>
    <w:rsid w:val="0032165D"/>
    <w:rsid w:val="003230B0"/>
    <w:rsid w:val="003232A5"/>
    <w:rsid w:val="00323842"/>
    <w:rsid w:val="003257D5"/>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001"/>
    <w:rsid w:val="003628F4"/>
    <w:rsid w:val="00362BD0"/>
    <w:rsid w:val="0036363F"/>
    <w:rsid w:val="00364521"/>
    <w:rsid w:val="00364CFD"/>
    <w:rsid w:val="00364D8E"/>
    <w:rsid w:val="003654A1"/>
    <w:rsid w:val="00366EFD"/>
    <w:rsid w:val="00367724"/>
    <w:rsid w:val="00367D08"/>
    <w:rsid w:val="00370378"/>
    <w:rsid w:val="0037097E"/>
    <w:rsid w:val="00370A22"/>
    <w:rsid w:val="00372325"/>
    <w:rsid w:val="00373A7F"/>
    <w:rsid w:val="00373B83"/>
    <w:rsid w:val="003745BC"/>
    <w:rsid w:val="0037474A"/>
    <w:rsid w:val="00377B02"/>
    <w:rsid w:val="00377BDE"/>
    <w:rsid w:val="00380F82"/>
    <w:rsid w:val="003826D3"/>
    <w:rsid w:val="0038417D"/>
    <w:rsid w:val="00384502"/>
    <w:rsid w:val="00384B7B"/>
    <w:rsid w:val="00393315"/>
    <w:rsid w:val="003969DE"/>
    <w:rsid w:val="00396D58"/>
    <w:rsid w:val="003978CE"/>
    <w:rsid w:val="003A16D4"/>
    <w:rsid w:val="003A5FA4"/>
    <w:rsid w:val="003A64B7"/>
    <w:rsid w:val="003A6535"/>
    <w:rsid w:val="003A73A3"/>
    <w:rsid w:val="003A7B4B"/>
    <w:rsid w:val="003A7FDA"/>
    <w:rsid w:val="003B037E"/>
    <w:rsid w:val="003B1CD7"/>
    <w:rsid w:val="003B25A7"/>
    <w:rsid w:val="003B360D"/>
    <w:rsid w:val="003B4305"/>
    <w:rsid w:val="003B5E52"/>
    <w:rsid w:val="003B63FF"/>
    <w:rsid w:val="003C245B"/>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5B47"/>
    <w:rsid w:val="003D5DA3"/>
    <w:rsid w:val="003D64DB"/>
    <w:rsid w:val="003D716A"/>
    <w:rsid w:val="003E040F"/>
    <w:rsid w:val="003E05F6"/>
    <w:rsid w:val="003E39EA"/>
    <w:rsid w:val="003E461D"/>
    <w:rsid w:val="003E4FFB"/>
    <w:rsid w:val="003E5EAB"/>
    <w:rsid w:val="003E5F52"/>
    <w:rsid w:val="003E6CB7"/>
    <w:rsid w:val="003E79CA"/>
    <w:rsid w:val="003F04F5"/>
    <w:rsid w:val="003F0613"/>
    <w:rsid w:val="003F1503"/>
    <w:rsid w:val="003F1B8C"/>
    <w:rsid w:val="003F201E"/>
    <w:rsid w:val="003F2080"/>
    <w:rsid w:val="003F2A81"/>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2200"/>
    <w:rsid w:val="00422A70"/>
    <w:rsid w:val="0042305C"/>
    <w:rsid w:val="0042307B"/>
    <w:rsid w:val="00423631"/>
    <w:rsid w:val="00423880"/>
    <w:rsid w:val="00423C66"/>
    <w:rsid w:val="00424ED4"/>
    <w:rsid w:val="00427DBF"/>
    <w:rsid w:val="004310C7"/>
    <w:rsid w:val="004317EB"/>
    <w:rsid w:val="004334B2"/>
    <w:rsid w:val="00436340"/>
    <w:rsid w:val="00436526"/>
    <w:rsid w:val="00441979"/>
    <w:rsid w:val="004438EF"/>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707C7"/>
    <w:rsid w:val="004714C0"/>
    <w:rsid w:val="00471B1E"/>
    <w:rsid w:val="00472056"/>
    <w:rsid w:val="0047248D"/>
    <w:rsid w:val="004725D0"/>
    <w:rsid w:val="0047478B"/>
    <w:rsid w:val="00474A93"/>
    <w:rsid w:val="0047578E"/>
    <w:rsid w:val="00476FC9"/>
    <w:rsid w:val="0048179B"/>
    <w:rsid w:val="00481B8C"/>
    <w:rsid w:val="004820F2"/>
    <w:rsid w:val="004825DC"/>
    <w:rsid w:val="00482CB5"/>
    <w:rsid w:val="00484428"/>
    <w:rsid w:val="00485876"/>
    <w:rsid w:val="00485DDC"/>
    <w:rsid w:val="00486E44"/>
    <w:rsid w:val="00487CBA"/>
    <w:rsid w:val="00490B2D"/>
    <w:rsid w:val="00491601"/>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0E4"/>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4686F"/>
    <w:rsid w:val="00551B47"/>
    <w:rsid w:val="00552EA4"/>
    <w:rsid w:val="005530F6"/>
    <w:rsid w:val="005534EE"/>
    <w:rsid w:val="00554F6D"/>
    <w:rsid w:val="00556A55"/>
    <w:rsid w:val="00561025"/>
    <w:rsid w:val="00561966"/>
    <w:rsid w:val="00563111"/>
    <w:rsid w:val="00564539"/>
    <w:rsid w:val="00565B9E"/>
    <w:rsid w:val="005724AC"/>
    <w:rsid w:val="00573445"/>
    <w:rsid w:val="00575876"/>
    <w:rsid w:val="005758C6"/>
    <w:rsid w:val="00577349"/>
    <w:rsid w:val="00577842"/>
    <w:rsid w:val="00580009"/>
    <w:rsid w:val="00580522"/>
    <w:rsid w:val="005806AA"/>
    <w:rsid w:val="00580EF2"/>
    <w:rsid w:val="00581415"/>
    <w:rsid w:val="00583AD8"/>
    <w:rsid w:val="00584D0C"/>
    <w:rsid w:val="005856A4"/>
    <w:rsid w:val="005860E1"/>
    <w:rsid w:val="0058668B"/>
    <w:rsid w:val="0058674B"/>
    <w:rsid w:val="00586BDE"/>
    <w:rsid w:val="005878A5"/>
    <w:rsid w:val="00591048"/>
    <w:rsid w:val="005937DC"/>
    <w:rsid w:val="00593800"/>
    <w:rsid w:val="00595B59"/>
    <w:rsid w:val="005A023B"/>
    <w:rsid w:val="005A0429"/>
    <w:rsid w:val="005A10BB"/>
    <w:rsid w:val="005A17B1"/>
    <w:rsid w:val="005A2D07"/>
    <w:rsid w:val="005A4E90"/>
    <w:rsid w:val="005A6683"/>
    <w:rsid w:val="005A67C9"/>
    <w:rsid w:val="005B193D"/>
    <w:rsid w:val="005B1F15"/>
    <w:rsid w:val="005B3E23"/>
    <w:rsid w:val="005B3F53"/>
    <w:rsid w:val="005B4416"/>
    <w:rsid w:val="005B4EE5"/>
    <w:rsid w:val="005B50C1"/>
    <w:rsid w:val="005B5C1C"/>
    <w:rsid w:val="005B7BAE"/>
    <w:rsid w:val="005C019D"/>
    <w:rsid w:val="005C193D"/>
    <w:rsid w:val="005C453E"/>
    <w:rsid w:val="005C4CA3"/>
    <w:rsid w:val="005C4E15"/>
    <w:rsid w:val="005C4F05"/>
    <w:rsid w:val="005C587A"/>
    <w:rsid w:val="005C6F72"/>
    <w:rsid w:val="005C74BE"/>
    <w:rsid w:val="005C7CB5"/>
    <w:rsid w:val="005D2673"/>
    <w:rsid w:val="005D3059"/>
    <w:rsid w:val="005D3F85"/>
    <w:rsid w:val="005D45F8"/>
    <w:rsid w:val="005D47F0"/>
    <w:rsid w:val="005D4C01"/>
    <w:rsid w:val="005E0178"/>
    <w:rsid w:val="005E0191"/>
    <w:rsid w:val="005E0BE2"/>
    <w:rsid w:val="005E0DCD"/>
    <w:rsid w:val="005E4724"/>
    <w:rsid w:val="005E5985"/>
    <w:rsid w:val="005E7768"/>
    <w:rsid w:val="005E7E39"/>
    <w:rsid w:val="005F3439"/>
    <w:rsid w:val="005F3A4B"/>
    <w:rsid w:val="005F55A3"/>
    <w:rsid w:val="005F55F8"/>
    <w:rsid w:val="005F563C"/>
    <w:rsid w:val="005F57B4"/>
    <w:rsid w:val="005F7EA5"/>
    <w:rsid w:val="006002C5"/>
    <w:rsid w:val="006003DF"/>
    <w:rsid w:val="00600757"/>
    <w:rsid w:val="00601791"/>
    <w:rsid w:val="00601BCD"/>
    <w:rsid w:val="006033BC"/>
    <w:rsid w:val="006045AA"/>
    <w:rsid w:val="0060469B"/>
    <w:rsid w:val="00604B2B"/>
    <w:rsid w:val="0060523F"/>
    <w:rsid w:val="00605FAE"/>
    <w:rsid w:val="00607B3F"/>
    <w:rsid w:val="00607FC1"/>
    <w:rsid w:val="0061035E"/>
    <w:rsid w:val="00610721"/>
    <w:rsid w:val="006116E4"/>
    <w:rsid w:val="0061230B"/>
    <w:rsid w:val="00612F11"/>
    <w:rsid w:val="00616A7F"/>
    <w:rsid w:val="00617472"/>
    <w:rsid w:val="00617873"/>
    <w:rsid w:val="00620F88"/>
    <w:rsid w:val="00621321"/>
    <w:rsid w:val="00622066"/>
    <w:rsid w:val="006226BC"/>
    <w:rsid w:val="00624011"/>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6C17"/>
    <w:rsid w:val="006473E3"/>
    <w:rsid w:val="006514B9"/>
    <w:rsid w:val="006517D0"/>
    <w:rsid w:val="00652036"/>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4D8C"/>
    <w:rsid w:val="00665A62"/>
    <w:rsid w:val="00665C04"/>
    <w:rsid w:val="00666664"/>
    <w:rsid w:val="0066734B"/>
    <w:rsid w:val="00670166"/>
    <w:rsid w:val="00671093"/>
    <w:rsid w:val="006718F4"/>
    <w:rsid w:val="00671BEF"/>
    <w:rsid w:val="0067473B"/>
    <w:rsid w:val="00674C3D"/>
    <w:rsid w:val="00675AB9"/>
    <w:rsid w:val="00676F9F"/>
    <w:rsid w:val="0068259C"/>
    <w:rsid w:val="0068272F"/>
    <w:rsid w:val="00683EB8"/>
    <w:rsid w:val="00684722"/>
    <w:rsid w:val="0068496A"/>
    <w:rsid w:val="00684B13"/>
    <w:rsid w:val="00685F83"/>
    <w:rsid w:val="0068602C"/>
    <w:rsid w:val="0068666D"/>
    <w:rsid w:val="006904BC"/>
    <w:rsid w:val="00690EB8"/>
    <w:rsid w:val="00692002"/>
    <w:rsid w:val="00692087"/>
    <w:rsid w:val="0069363E"/>
    <w:rsid w:val="006945D8"/>
    <w:rsid w:val="006A1C03"/>
    <w:rsid w:val="006A5938"/>
    <w:rsid w:val="006A7B82"/>
    <w:rsid w:val="006B2F94"/>
    <w:rsid w:val="006B3667"/>
    <w:rsid w:val="006B368E"/>
    <w:rsid w:val="006B55E8"/>
    <w:rsid w:val="006B721C"/>
    <w:rsid w:val="006B737D"/>
    <w:rsid w:val="006C08AD"/>
    <w:rsid w:val="006C09A1"/>
    <w:rsid w:val="006C1A9C"/>
    <w:rsid w:val="006C1EEC"/>
    <w:rsid w:val="006C3E68"/>
    <w:rsid w:val="006C41A2"/>
    <w:rsid w:val="006C5603"/>
    <w:rsid w:val="006C5991"/>
    <w:rsid w:val="006C5E58"/>
    <w:rsid w:val="006C6759"/>
    <w:rsid w:val="006C6A77"/>
    <w:rsid w:val="006C7CF2"/>
    <w:rsid w:val="006D045A"/>
    <w:rsid w:val="006D10DE"/>
    <w:rsid w:val="006D1231"/>
    <w:rsid w:val="006D24CA"/>
    <w:rsid w:val="006D2C0C"/>
    <w:rsid w:val="006D559A"/>
    <w:rsid w:val="006D586B"/>
    <w:rsid w:val="006D5D2B"/>
    <w:rsid w:val="006D69C6"/>
    <w:rsid w:val="006D762A"/>
    <w:rsid w:val="006E0979"/>
    <w:rsid w:val="006E2C02"/>
    <w:rsid w:val="006E50C9"/>
    <w:rsid w:val="006E6BF4"/>
    <w:rsid w:val="006E7B14"/>
    <w:rsid w:val="006F2CE0"/>
    <w:rsid w:val="007001C8"/>
    <w:rsid w:val="00701704"/>
    <w:rsid w:val="007027D0"/>
    <w:rsid w:val="00702D49"/>
    <w:rsid w:val="007033C1"/>
    <w:rsid w:val="007033E6"/>
    <w:rsid w:val="00704E63"/>
    <w:rsid w:val="0070646B"/>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2BFA"/>
    <w:rsid w:val="00763228"/>
    <w:rsid w:val="007644DE"/>
    <w:rsid w:val="00764A0E"/>
    <w:rsid w:val="00764A29"/>
    <w:rsid w:val="00765355"/>
    <w:rsid w:val="0076592F"/>
    <w:rsid w:val="00765976"/>
    <w:rsid w:val="007716B3"/>
    <w:rsid w:val="0077340D"/>
    <w:rsid w:val="00773C45"/>
    <w:rsid w:val="0077458B"/>
    <w:rsid w:val="00774A2B"/>
    <w:rsid w:val="00775B54"/>
    <w:rsid w:val="00775E94"/>
    <w:rsid w:val="00776320"/>
    <w:rsid w:val="0077701C"/>
    <w:rsid w:val="00777A9B"/>
    <w:rsid w:val="00777BBC"/>
    <w:rsid w:val="00777DAE"/>
    <w:rsid w:val="00777F66"/>
    <w:rsid w:val="00780225"/>
    <w:rsid w:val="0078098C"/>
    <w:rsid w:val="0078108A"/>
    <w:rsid w:val="00781B2C"/>
    <w:rsid w:val="00782219"/>
    <w:rsid w:val="00783FA8"/>
    <w:rsid w:val="00784117"/>
    <w:rsid w:val="0078602A"/>
    <w:rsid w:val="007860F9"/>
    <w:rsid w:val="00786436"/>
    <w:rsid w:val="00786E66"/>
    <w:rsid w:val="007902CD"/>
    <w:rsid w:val="00791181"/>
    <w:rsid w:val="00791352"/>
    <w:rsid w:val="00791693"/>
    <w:rsid w:val="0079500C"/>
    <w:rsid w:val="00795A7B"/>
    <w:rsid w:val="007967EA"/>
    <w:rsid w:val="00797FC8"/>
    <w:rsid w:val="007A6429"/>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874"/>
    <w:rsid w:val="007D1FCE"/>
    <w:rsid w:val="007D5710"/>
    <w:rsid w:val="007D5A92"/>
    <w:rsid w:val="007D72E0"/>
    <w:rsid w:val="007D7B79"/>
    <w:rsid w:val="007E0CEA"/>
    <w:rsid w:val="007E106C"/>
    <w:rsid w:val="007E25F5"/>
    <w:rsid w:val="007E3046"/>
    <w:rsid w:val="007E4E0A"/>
    <w:rsid w:val="007E4E20"/>
    <w:rsid w:val="007E7820"/>
    <w:rsid w:val="007E791F"/>
    <w:rsid w:val="007F0E1E"/>
    <w:rsid w:val="007F1890"/>
    <w:rsid w:val="007F2ED6"/>
    <w:rsid w:val="007F5E10"/>
    <w:rsid w:val="007F62EA"/>
    <w:rsid w:val="007F7C99"/>
    <w:rsid w:val="008004A9"/>
    <w:rsid w:val="008014FC"/>
    <w:rsid w:val="0080168B"/>
    <w:rsid w:val="0080184F"/>
    <w:rsid w:val="00801F03"/>
    <w:rsid w:val="00803723"/>
    <w:rsid w:val="008041B2"/>
    <w:rsid w:val="008056C8"/>
    <w:rsid w:val="00806294"/>
    <w:rsid w:val="00806C5F"/>
    <w:rsid w:val="00807D4E"/>
    <w:rsid w:val="00813364"/>
    <w:rsid w:val="0081359C"/>
    <w:rsid w:val="00814402"/>
    <w:rsid w:val="00814B66"/>
    <w:rsid w:val="00815042"/>
    <w:rsid w:val="00816505"/>
    <w:rsid w:val="008169D9"/>
    <w:rsid w:val="00816ACB"/>
    <w:rsid w:val="00820C50"/>
    <w:rsid w:val="00820C8C"/>
    <w:rsid w:val="008215E2"/>
    <w:rsid w:val="00822512"/>
    <w:rsid w:val="00823592"/>
    <w:rsid w:val="0082598F"/>
    <w:rsid w:val="008269C4"/>
    <w:rsid w:val="0082795C"/>
    <w:rsid w:val="008329B6"/>
    <w:rsid w:val="00834153"/>
    <w:rsid w:val="008357E1"/>
    <w:rsid w:val="008358C3"/>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474CA"/>
    <w:rsid w:val="008503CC"/>
    <w:rsid w:val="00850ADF"/>
    <w:rsid w:val="00850BE7"/>
    <w:rsid w:val="00851F4F"/>
    <w:rsid w:val="00853968"/>
    <w:rsid w:val="008553A6"/>
    <w:rsid w:val="00857171"/>
    <w:rsid w:val="0085736A"/>
    <w:rsid w:val="00857B52"/>
    <w:rsid w:val="00857D03"/>
    <w:rsid w:val="00860512"/>
    <w:rsid w:val="00860A90"/>
    <w:rsid w:val="00861D60"/>
    <w:rsid w:val="0086225D"/>
    <w:rsid w:val="00862B4D"/>
    <w:rsid w:val="00862C97"/>
    <w:rsid w:val="0086416E"/>
    <w:rsid w:val="00864E84"/>
    <w:rsid w:val="00865425"/>
    <w:rsid w:val="0086760C"/>
    <w:rsid w:val="008679D5"/>
    <w:rsid w:val="00867DC9"/>
    <w:rsid w:val="00870761"/>
    <w:rsid w:val="00872F2F"/>
    <w:rsid w:val="00873416"/>
    <w:rsid w:val="00873A71"/>
    <w:rsid w:val="0087462F"/>
    <w:rsid w:val="0087489E"/>
    <w:rsid w:val="00874A07"/>
    <w:rsid w:val="00874E10"/>
    <w:rsid w:val="008773E3"/>
    <w:rsid w:val="0087757C"/>
    <w:rsid w:val="008776D2"/>
    <w:rsid w:val="0088139B"/>
    <w:rsid w:val="0088150A"/>
    <w:rsid w:val="00883C72"/>
    <w:rsid w:val="00885164"/>
    <w:rsid w:val="00887860"/>
    <w:rsid w:val="00887E30"/>
    <w:rsid w:val="00890941"/>
    <w:rsid w:val="00890EB9"/>
    <w:rsid w:val="00890FCC"/>
    <w:rsid w:val="008917F2"/>
    <w:rsid w:val="008922A3"/>
    <w:rsid w:val="00894A86"/>
    <w:rsid w:val="008950A5"/>
    <w:rsid w:val="00895A68"/>
    <w:rsid w:val="00896535"/>
    <w:rsid w:val="008A0232"/>
    <w:rsid w:val="008A0F99"/>
    <w:rsid w:val="008A4D22"/>
    <w:rsid w:val="008A5E57"/>
    <w:rsid w:val="008A618D"/>
    <w:rsid w:val="008A69F1"/>
    <w:rsid w:val="008B04C1"/>
    <w:rsid w:val="008B0F4D"/>
    <w:rsid w:val="008B35B9"/>
    <w:rsid w:val="008B382D"/>
    <w:rsid w:val="008B3BD9"/>
    <w:rsid w:val="008C0413"/>
    <w:rsid w:val="008C163F"/>
    <w:rsid w:val="008C2A5D"/>
    <w:rsid w:val="008C3442"/>
    <w:rsid w:val="008C60E9"/>
    <w:rsid w:val="008C7939"/>
    <w:rsid w:val="008C7F27"/>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333"/>
    <w:rsid w:val="008E45FE"/>
    <w:rsid w:val="008E4730"/>
    <w:rsid w:val="008E5342"/>
    <w:rsid w:val="008E6B58"/>
    <w:rsid w:val="008E6CD8"/>
    <w:rsid w:val="008E6DBE"/>
    <w:rsid w:val="008F05B3"/>
    <w:rsid w:val="008F12A7"/>
    <w:rsid w:val="008F15B0"/>
    <w:rsid w:val="008F2549"/>
    <w:rsid w:val="008F2A8C"/>
    <w:rsid w:val="008F3200"/>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640"/>
    <w:rsid w:val="00922E39"/>
    <w:rsid w:val="009241CD"/>
    <w:rsid w:val="0092716D"/>
    <w:rsid w:val="0092780E"/>
    <w:rsid w:val="009305A0"/>
    <w:rsid w:val="00930751"/>
    <w:rsid w:val="00930878"/>
    <w:rsid w:val="00930C93"/>
    <w:rsid w:val="00931117"/>
    <w:rsid w:val="0093302B"/>
    <w:rsid w:val="00933368"/>
    <w:rsid w:val="00934F9C"/>
    <w:rsid w:val="00936088"/>
    <w:rsid w:val="009367DB"/>
    <w:rsid w:val="0093767B"/>
    <w:rsid w:val="00937794"/>
    <w:rsid w:val="00940501"/>
    <w:rsid w:val="009416B6"/>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B08"/>
    <w:rsid w:val="00974CD3"/>
    <w:rsid w:val="00975596"/>
    <w:rsid w:val="009767BF"/>
    <w:rsid w:val="00977018"/>
    <w:rsid w:val="00983910"/>
    <w:rsid w:val="00983FBB"/>
    <w:rsid w:val="009849B6"/>
    <w:rsid w:val="009853B6"/>
    <w:rsid w:val="009854C4"/>
    <w:rsid w:val="00987375"/>
    <w:rsid w:val="009873A2"/>
    <w:rsid w:val="00987779"/>
    <w:rsid w:val="00990C46"/>
    <w:rsid w:val="009935B1"/>
    <w:rsid w:val="009935C1"/>
    <w:rsid w:val="00994314"/>
    <w:rsid w:val="009944E6"/>
    <w:rsid w:val="0099451D"/>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B034E"/>
    <w:rsid w:val="009B03DE"/>
    <w:rsid w:val="009B20B3"/>
    <w:rsid w:val="009B43BB"/>
    <w:rsid w:val="009B710B"/>
    <w:rsid w:val="009B7BDD"/>
    <w:rsid w:val="009C0495"/>
    <w:rsid w:val="009C0727"/>
    <w:rsid w:val="009C1657"/>
    <w:rsid w:val="009C19F0"/>
    <w:rsid w:val="009C278B"/>
    <w:rsid w:val="009C5587"/>
    <w:rsid w:val="009C5A3F"/>
    <w:rsid w:val="009C7A70"/>
    <w:rsid w:val="009D14BC"/>
    <w:rsid w:val="009D30A1"/>
    <w:rsid w:val="009D3818"/>
    <w:rsid w:val="009D38DC"/>
    <w:rsid w:val="009D5567"/>
    <w:rsid w:val="009D66BA"/>
    <w:rsid w:val="009D69A4"/>
    <w:rsid w:val="009D70D7"/>
    <w:rsid w:val="009D71B2"/>
    <w:rsid w:val="009E0EA6"/>
    <w:rsid w:val="009E1E8A"/>
    <w:rsid w:val="009E1EB8"/>
    <w:rsid w:val="009E449B"/>
    <w:rsid w:val="009E4AD4"/>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1DE1"/>
    <w:rsid w:val="00A2273D"/>
    <w:rsid w:val="00A25815"/>
    <w:rsid w:val="00A2634D"/>
    <w:rsid w:val="00A274D7"/>
    <w:rsid w:val="00A275EF"/>
    <w:rsid w:val="00A2789E"/>
    <w:rsid w:val="00A27A1A"/>
    <w:rsid w:val="00A3036D"/>
    <w:rsid w:val="00A31BCD"/>
    <w:rsid w:val="00A32693"/>
    <w:rsid w:val="00A34751"/>
    <w:rsid w:val="00A35544"/>
    <w:rsid w:val="00A35C04"/>
    <w:rsid w:val="00A3788E"/>
    <w:rsid w:val="00A4100C"/>
    <w:rsid w:val="00A41F00"/>
    <w:rsid w:val="00A41FD3"/>
    <w:rsid w:val="00A4320B"/>
    <w:rsid w:val="00A4354B"/>
    <w:rsid w:val="00A44F9F"/>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4D1A"/>
    <w:rsid w:val="00A75223"/>
    <w:rsid w:val="00A756C4"/>
    <w:rsid w:val="00A766BD"/>
    <w:rsid w:val="00A775D5"/>
    <w:rsid w:val="00A80271"/>
    <w:rsid w:val="00A80E5A"/>
    <w:rsid w:val="00A8132F"/>
    <w:rsid w:val="00A814D0"/>
    <w:rsid w:val="00A81B15"/>
    <w:rsid w:val="00A829DD"/>
    <w:rsid w:val="00A8405D"/>
    <w:rsid w:val="00A85DBC"/>
    <w:rsid w:val="00A86D58"/>
    <w:rsid w:val="00A90D26"/>
    <w:rsid w:val="00A911E9"/>
    <w:rsid w:val="00A9250F"/>
    <w:rsid w:val="00A92763"/>
    <w:rsid w:val="00A93390"/>
    <w:rsid w:val="00A93808"/>
    <w:rsid w:val="00A93C1A"/>
    <w:rsid w:val="00A94A47"/>
    <w:rsid w:val="00A95D35"/>
    <w:rsid w:val="00A961CC"/>
    <w:rsid w:val="00A961CE"/>
    <w:rsid w:val="00A97083"/>
    <w:rsid w:val="00A9734D"/>
    <w:rsid w:val="00AA0AB4"/>
    <w:rsid w:val="00AA127E"/>
    <w:rsid w:val="00AA2DB7"/>
    <w:rsid w:val="00AA36D8"/>
    <w:rsid w:val="00AA4F2D"/>
    <w:rsid w:val="00AA596D"/>
    <w:rsid w:val="00AA63BB"/>
    <w:rsid w:val="00AA6A71"/>
    <w:rsid w:val="00AA7528"/>
    <w:rsid w:val="00AA7744"/>
    <w:rsid w:val="00AA7A65"/>
    <w:rsid w:val="00AB04AF"/>
    <w:rsid w:val="00AB0D0A"/>
    <w:rsid w:val="00AB2269"/>
    <w:rsid w:val="00AB297C"/>
    <w:rsid w:val="00AB3E13"/>
    <w:rsid w:val="00AB5817"/>
    <w:rsid w:val="00AB6E69"/>
    <w:rsid w:val="00AB71FD"/>
    <w:rsid w:val="00AB7939"/>
    <w:rsid w:val="00AC0A0F"/>
    <w:rsid w:val="00AC0B1D"/>
    <w:rsid w:val="00AC1DE0"/>
    <w:rsid w:val="00AC28FF"/>
    <w:rsid w:val="00AC2BAF"/>
    <w:rsid w:val="00AC3888"/>
    <w:rsid w:val="00AC5074"/>
    <w:rsid w:val="00AC66AC"/>
    <w:rsid w:val="00AC70B9"/>
    <w:rsid w:val="00AD09B9"/>
    <w:rsid w:val="00AD0BE7"/>
    <w:rsid w:val="00AD6E87"/>
    <w:rsid w:val="00AD71A2"/>
    <w:rsid w:val="00AD7469"/>
    <w:rsid w:val="00AE0E0E"/>
    <w:rsid w:val="00AE2ADB"/>
    <w:rsid w:val="00AE2BC3"/>
    <w:rsid w:val="00AE3123"/>
    <w:rsid w:val="00AE5070"/>
    <w:rsid w:val="00AE5297"/>
    <w:rsid w:val="00AE578C"/>
    <w:rsid w:val="00AE5981"/>
    <w:rsid w:val="00AE5E06"/>
    <w:rsid w:val="00AE78E1"/>
    <w:rsid w:val="00AF15BD"/>
    <w:rsid w:val="00AF2915"/>
    <w:rsid w:val="00AF2EAD"/>
    <w:rsid w:val="00AF31BF"/>
    <w:rsid w:val="00AF5046"/>
    <w:rsid w:val="00AF572F"/>
    <w:rsid w:val="00AF574E"/>
    <w:rsid w:val="00AF6E62"/>
    <w:rsid w:val="00AF7262"/>
    <w:rsid w:val="00AF79F1"/>
    <w:rsid w:val="00B00A7A"/>
    <w:rsid w:val="00B00D97"/>
    <w:rsid w:val="00B0227B"/>
    <w:rsid w:val="00B0432E"/>
    <w:rsid w:val="00B05A6F"/>
    <w:rsid w:val="00B06B6F"/>
    <w:rsid w:val="00B06E40"/>
    <w:rsid w:val="00B06FF9"/>
    <w:rsid w:val="00B07C44"/>
    <w:rsid w:val="00B07FAB"/>
    <w:rsid w:val="00B108C0"/>
    <w:rsid w:val="00B1405F"/>
    <w:rsid w:val="00B15D9E"/>
    <w:rsid w:val="00B16F26"/>
    <w:rsid w:val="00B170B0"/>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6F0A"/>
    <w:rsid w:val="00B47516"/>
    <w:rsid w:val="00B47BE5"/>
    <w:rsid w:val="00B50BAA"/>
    <w:rsid w:val="00B51542"/>
    <w:rsid w:val="00B52B4B"/>
    <w:rsid w:val="00B531C5"/>
    <w:rsid w:val="00B544D8"/>
    <w:rsid w:val="00B5499D"/>
    <w:rsid w:val="00B55242"/>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7754B"/>
    <w:rsid w:val="00B80374"/>
    <w:rsid w:val="00B809A2"/>
    <w:rsid w:val="00B80F90"/>
    <w:rsid w:val="00B8139B"/>
    <w:rsid w:val="00B82065"/>
    <w:rsid w:val="00B82D4A"/>
    <w:rsid w:val="00B8446C"/>
    <w:rsid w:val="00B85AAD"/>
    <w:rsid w:val="00B85ACD"/>
    <w:rsid w:val="00B85EF6"/>
    <w:rsid w:val="00B86F4A"/>
    <w:rsid w:val="00B87903"/>
    <w:rsid w:val="00B87B6C"/>
    <w:rsid w:val="00B910FF"/>
    <w:rsid w:val="00B91168"/>
    <w:rsid w:val="00B91356"/>
    <w:rsid w:val="00B91AEC"/>
    <w:rsid w:val="00B94E85"/>
    <w:rsid w:val="00B95577"/>
    <w:rsid w:val="00B96889"/>
    <w:rsid w:val="00B96897"/>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BBE"/>
    <w:rsid w:val="00C02E33"/>
    <w:rsid w:val="00C060BB"/>
    <w:rsid w:val="00C06FC1"/>
    <w:rsid w:val="00C10677"/>
    <w:rsid w:val="00C11C07"/>
    <w:rsid w:val="00C120DC"/>
    <w:rsid w:val="00C130F8"/>
    <w:rsid w:val="00C13326"/>
    <w:rsid w:val="00C1521F"/>
    <w:rsid w:val="00C15A6B"/>
    <w:rsid w:val="00C1603E"/>
    <w:rsid w:val="00C16577"/>
    <w:rsid w:val="00C171F1"/>
    <w:rsid w:val="00C17C5C"/>
    <w:rsid w:val="00C20175"/>
    <w:rsid w:val="00C22E78"/>
    <w:rsid w:val="00C2366B"/>
    <w:rsid w:val="00C2551A"/>
    <w:rsid w:val="00C271DA"/>
    <w:rsid w:val="00C27716"/>
    <w:rsid w:val="00C30821"/>
    <w:rsid w:val="00C31006"/>
    <w:rsid w:val="00C31471"/>
    <w:rsid w:val="00C31E88"/>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4BF8"/>
    <w:rsid w:val="00C458C4"/>
    <w:rsid w:val="00C473B8"/>
    <w:rsid w:val="00C47FB1"/>
    <w:rsid w:val="00C50074"/>
    <w:rsid w:val="00C51A50"/>
    <w:rsid w:val="00C52BDA"/>
    <w:rsid w:val="00C54B27"/>
    <w:rsid w:val="00C559F4"/>
    <w:rsid w:val="00C55A94"/>
    <w:rsid w:val="00C625EF"/>
    <w:rsid w:val="00C628DF"/>
    <w:rsid w:val="00C62BE9"/>
    <w:rsid w:val="00C64742"/>
    <w:rsid w:val="00C66897"/>
    <w:rsid w:val="00C6751C"/>
    <w:rsid w:val="00C7113C"/>
    <w:rsid w:val="00C71845"/>
    <w:rsid w:val="00C7254C"/>
    <w:rsid w:val="00C732C8"/>
    <w:rsid w:val="00C73AFE"/>
    <w:rsid w:val="00C75FE0"/>
    <w:rsid w:val="00C76AC8"/>
    <w:rsid w:val="00C773D8"/>
    <w:rsid w:val="00C81936"/>
    <w:rsid w:val="00C81DF2"/>
    <w:rsid w:val="00C81E2C"/>
    <w:rsid w:val="00C81F3B"/>
    <w:rsid w:val="00C82686"/>
    <w:rsid w:val="00C832CD"/>
    <w:rsid w:val="00C83C97"/>
    <w:rsid w:val="00C84722"/>
    <w:rsid w:val="00C8492D"/>
    <w:rsid w:val="00C8645B"/>
    <w:rsid w:val="00C90779"/>
    <w:rsid w:val="00C90DF8"/>
    <w:rsid w:val="00C92E43"/>
    <w:rsid w:val="00C9360C"/>
    <w:rsid w:val="00C942F0"/>
    <w:rsid w:val="00C9464E"/>
    <w:rsid w:val="00C96BA3"/>
    <w:rsid w:val="00C973E3"/>
    <w:rsid w:val="00CA1039"/>
    <w:rsid w:val="00CA4F52"/>
    <w:rsid w:val="00CA5E21"/>
    <w:rsid w:val="00CA5FF6"/>
    <w:rsid w:val="00CA7C45"/>
    <w:rsid w:val="00CB044C"/>
    <w:rsid w:val="00CB0504"/>
    <w:rsid w:val="00CB2CA4"/>
    <w:rsid w:val="00CB4372"/>
    <w:rsid w:val="00CB5A7C"/>
    <w:rsid w:val="00CC05FC"/>
    <w:rsid w:val="00CC21C4"/>
    <w:rsid w:val="00CC34AB"/>
    <w:rsid w:val="00CC36DF"/>
    <w:rsid w:val="00CC3EF2"/>
    <w:rsid w:val="00CC4DE1"/>
    <w:rsid w:val="00CC6210"/>
    <w:rsid w:val="00CC6DBA"/>
    <w:rsid w:val="00CC7A5B"/>
    <w:rsid w:val="00CD010B"/>
    <w:rsid w:val="00CD0796"/>
    <w:rsid w:val="00CD0C1F"/>
    <w:rsid w:val="00CD0F35"/>
    <w:rsid w:val="00CD1C91"/>
    <w:rsid w:val="00CD230D"/>
    <w:rsid w:val="00CD26E8"/>
    <w:rsid w:val="00CD2E36"/>
    <w:rsid w:val="00CD33AC"/>
    <w:rsid w:val="00CD4CC2"/>
    <w:rsid w:val="00CD55F2"/>
    <w:rsid w:val="00CD6646"/>
    <w:rsid w:val="00CD6D5B"/>
    <w:rsid w:val="00CD71DD"/>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675E"/>
    <w:rsid w:val="00CF68F9"/>
    <w:rsid w:val="00CF74E1"/>
    <w:rsid w:val="00D0197A"/>
    <w:rsid w:val="00D05D62"/>
    <w:rsid w:val="00D05D8B"/>
    <w:rsid w:val="00D06FBD"/>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C83"/>
    <w:rsid w:val="00D32160"/>
    <w:rsid w:val="00D33AC1"/>
    <w:rsid w:val="00D3465B"/>
    <w:rsid w:val="00D34DEE"/>
    <w:rsid w:val="00D359AE"/>
    <w:rsid w:val="00D361B7"/>
    <w:rsid w:val="00D37100"/>
    <w:rsid w:val="00D408C5"/>
    <w:rsid w:val="00D41014"/>
    <w:rsid w:val="00D41EC0"/>
    <w:rsid w:val="00D421F9"/>
    <w:rsid w:val="00D4313E"/>
    <w:rsid w:val="00D43C41"/>
    <w:rsid w:val="00D449ED"/>
    <w:rsid w:val="00D44B8C"/>
    <w:rsid w:val="00D45FD5"/>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328"/>
    <w:rsid w:val="00D836CA"/>
    <w:rsid w:val="00D85C16"/>
    <w:rsid w:val="00D85C9E"/>
    <w:rsid w:val="00D86E5A"/>
    <w:rsid w:val="00D86FDF"/>
    <w:rsid w:val="00D86FF5"/>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B7455"/>
    <w:rsid w:val="00DC1A15"/>
    <w:rsid w:val="00DC1D7B"/>
    <w:rsid w:val="00DC216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195C"/>
    <w:rsid w:val="00DE1D43"/>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6C56"/>
    <w:rsid w:val="00E075BC"/>
    <w:rsid w:val="00E075E2"/>
    <w:rsid w:val="00E11E28"/>
    <w:rsid w:val="00E1528F"/>
    <w:rsid w:val="00E16925"/>
    <w:rsid w:val="00E16FF5"/>
    <w:rsid w:val="00E17582"/>
    <w:rsid w:val="00E20A84"/>
    <w:rsid w:val="00E21368"/>
    <w:rsid w:val="00E21821"/>
    <w:rsid w:val="00E218CC"/>
    <w:rsid w:val="00E21991"/>
    <w:rsid w:val="00E22389"/>
    <w:rsid w:val="00E22AB6"/>
    <w:rsid w:val="00E22B84"/>
    <w:rsid w:val="00E22FB8"/>
    <w:rsid w:val="00E230D0"/>
    <w:rsid w:val="00E24BB7"/>
    <w:rsid w:val="00E25DB7"/>
    <w:rsid w:val="00E26B1F"/>
    <w:rsid w:val="00E32650"/>
    <w:rsid w:val="00E33CF3"/>
    <w:rsid w:val="00E345FB"/>
    <w:rsid w:val="00E34D20"/>
    <w:rsid w:val="00E35051"/>
    <w:rsid w:val="00E35097"/>
    <w:rsid w:val="00E36C8A"/>
    <w:rsid w:val="00E37664"/>
    <w:rsid w:val="00E4089B"/>
    <w:rsid w:val="00E43410"/>
    <w:rsid w:val="00E43A77"/>
    <w:rsid w:val="00E45F4B"/>
    <w:rsid w:val="00E46642"/>
    <w:rsid w:val="00E46F11"/>
    <w:rsid w:val="00E47756"/>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DBB"/>
    <w:rsid w:val="00E61A44"/>
    <w:rsid w:val="00E61A9E"/>
    <w:rsid w:val="00E627B3"/>
    <w:rsid w:val="00E62F29"/>
    <w:rsid w:val="00E6355D"/>
    <w:rsid w:val="00E638F7"/>
    <w:rsid w:val="00E63F09"/>
    <w:rsid w:val="00E64BB5"/>
    <w:rsid w:val="00E653A2"/>
    <w:rsid w:val="00E667B5"/>
    <w:rsid w:val="00E717A5"/>
    <w:rsid w:val="00E71DFF"/>
    <w:rsid w:val="00E7357D"/>
    <w:rsid w:val="00E74D03"/>
    <w:rsid w:val="00E75102"/>
    <w:rsid w:val="00E7586C"/>
    <w:rsid w:val="00E75DE6"/>
    <w:rsid w:val="00E76080"/>
    <w:rsid w:val="00E8030D"/>
    <w:rsid w:val="00E822BA"/>
    <w:rsid w:val="00E82A17"/>
    <w:rsid w:val="00E83583"/>
    <w:rsid w:val="00E84F50"/>
    <w:rsid w:val="00E85CA8"/>
    <w:rsid w:val="00E8629F"/>
    <w:rsid w:val="00E86442"/>
    <w:rsid w:val="00E870B6"/>
    <w:rsid w:val="00E87634"/>
    <w:rsid w:val="00E90F7B"/>
    <w:rsid w:val="00E920D8"/>
    <w:rsid w:val="00E92846"/>
    <w:rsid w:val="00E93697"/>
    <w:rsid w:val="00E941C6"/>
    <w:rsid w:val="00E95081"/>
    <w:rsid w:val="00EA01F0"/>
    <w:rsid w:val="00EA0244"/>
    <w:rsid w:val="00EA088B"/>
    <w:rsid w:val="00EA166B"/>
    <w:rsid w:val="00EA16CA"/>
    <w:rsid w:val="00EA1E1D"/>
    <w:rsid w:val="00EA2004"/>
    <w:rsid w:val="00EA3004"/>
    <w:rsid w:val="00EA3C24"/>
    <w:rsid w:val="00EA4465"/>
    <w:rsid w:val="00EA497A"/>
    <w:rsid w:val="00EA5997"/>
    <w:rsid w:val="00EA5E4B"/>
    <w:rsid w:val="00EA707C"/>
    <w:rsid w:val="00EA794A"/>
    <w:rsid w:val="00EB04FF"/>
    <w:rsid w:val="00EB0BD0"/>
    <w:rsid w:val="00EB1214"/>
    <w:rsid w:val="00EB1BE7"/>
    <w:rsid w:val="00EB1CC1"/>
    <w:rsid w:val="00EB1F08"/>
    <w:rsid w:val="00EB5B01"/>
    <w:rsid w:val="00EC14A9"/>
    <w:rsid w:val="00EC1CD6"/>
    <w:rsid w:val="00EC256A"/>
    <w:rsid w:val="00EC29BD"/>
    <w:rsid w:val="00EC2E2F"/>
    <w:rsid w:val="00EC565F"/>
    <w:rsid w:val="00EC5EB7"/>
    <w:rsid w:val="00EC6CF4"/>
    <w:rsid w:val="00ED05BE"/>
    <w:rsid w:val="00ED066D"/>
    <w:rsid w:val="00ED2F76"/>
    <w:rsid w:val="00ED42D8"/>
    <w:rsid w:val="00ED547A"/>
    <w:rsid w:val="00ED5501"/>
    <w:rsid w:val="00EE0083"/>
    <w:rsid w:val="00EE0724"/>
    <w:rsid w:val="00EE084A"/>
    <w:rsid w:val="00EE0AE2"/>
    <w:rsid w:val="00EE15C1"/>
    <w:rsid w:val="00EE1FC6"/>
    <w:rsid w:val="00EE2BDD"/>
    <w:rsid w:val="00EE3E05"/>
    <w:rsid w:val="00EE428A"/>
    <w:rsid w:val="00EE52FC"/>
    <w:rsid w:val="00EE56F6"/>
    <w:rsid w:val="00EE5B78"/>
    <w:rsid w:val="00EE6E95"/>
    <w:rsid w:val="00EE78ED"/>
    <w:rsid w:val="00EF13CC"/>
    <w:rsid w:val="00EF2C06"/>
    <w:rsid w:val="00EF5DA7"/>
    <w:rsid w:val="00EF5E0E"/>
    <w:rsid w:val="00EF69DC"/>
    <w:rsid w:val="00F001FA"/>
    <w:rsid w:val="00F021D9"/>
    <w:rsid w:val="00F02B54"/>
    <w:rsid w:val="00F035EB"/>
    <w:rsid w:val="00F036E1"/>
    <w:rsid w:val="00F04044"/>
    <w:rsid w:val="00F0511F"/>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A0A"/>
    <w:rsid w:val="00F2111F"/>
    <w:rsid w:val="00F21549"/>
    <w:rsid w:val="00F21FC3"/>
    <w:rsid w:val="00F23838"/>
    <w:rsid w:val="00F23885"/>
    <w:rsid w:val="00F23F01"/>
    <w:rsid w:val="00F241E7"/>
    <w:rsid w:val="00F2487F"/>
    <w:rsid w:val="00F24B5A"/>
    <w:rsid w:val="00F25B8E"/>
    <w:rsid w:val="00F30545"/>
    <w:rsid w:val="00F3057B"/>
    <w:rsid w:val="00F3217C"/>
    <w:rsid w:val="00F3253C"/>
    <w:rsid w:val="00F326E6"/>
    <w:rsid w:val="00F33C75"/>
    <w:rsid w:val="00F3423B"/>
    <w:rsid w:val="00F34324"/>
    <w:rsid w:val="00F344B2"/>
    <w:rsid w:val="00F34690"/>
    <w:rsid w:val="00F35B54"/>
    <w:rsid w:val="00F369D3"/>
    <w:rsid w:val="00F4069C"/>
    <w:rsid w:val="00F415BB"/>
    <w:rsid w:val="00F42BDF"/>
    <w:rsid w:val="00F44187"/>
    <w:rsid w:val="00F44841"/>
    <w:rsid w:val="00F45267"/>
    <w:rsid w:val="00F455FA"/>
    <w:rsid w:val="00F45AD2"/>
    <w:rsid w:val="00F46F48"/>
    <w:rsid w:val="00F47598"/>
    <w:rsid w:val="00F4799F"/>
    <w:rsid w:val="00F50005"/>
    <w:rsid w:val="00F50634"/>
    <w:rsid w:val="00F50643"/>
    <w:rsid w:val="00F5165E"/>
    <w:rsid w:val="00F53BEB"/>
    <w:rsid w:val="00F53DB1"/>
    <w:rsid w:val="00F5629A"/>
    <w:rsid w:val="00F57369"/>
    <w:rsid w:val="00F60EF8"/>
    <w:rsid w:val="00F61215"/>
    <w:rsid w:val="00F61774"/>
    <w:rsid w:val="00F63976"/>
    <w:rsid w:val="00F63F64"/>
    <w:rsid w:val="00F641AE"/>
    <w:rsid w:val="00F64239"/>
    <w:rsid w:val="00F64AFB"/>
    <w:rsid w:val="00F64B3E"/>
    <w:rsid w:val="00F65099"/>
    <w:rsid w:val="00F65259"/>
    <w:rsid w:val="00F6634D"/>
    <w:rsid w:val="00F67903"/>
    <w:rsid w:val="00F70166"/>
    <w:rsid w:val="00F7224D"/>
    <w:rsid w:val="00F73628"/>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6690"/>
    <w:rsid w:val="00F86F32"/>
    <w:rsid w:val="00F87C10"/>
    <w:rsid w:val="00F902C3"/>
    <w:rsid w:val="00F90D35"/>
    <w:rsid w:val="00F9137A"/>
    <w:rsid w:val="00F91EE9"/>
    <w:rsid w:val="00F9264C"/>
    <w:rsid w:val="00F92E89"/>
    <w:rsid w:val="00F94466"/>
    <w:rsid w:val="00F95BC3"/>
    <w:rsid w:val="00F9716C"/>
    <w:rsid w:val="00F9767B"/>
    <w:rsid w:val="00F9790A"/>
    <w:rsid w:val="00FA13D8"/>
    <w:rsid w:val="00FA149C"/>
    <w:rsid w:val="00FA1759"/>
    <w:rsid w:val="00FA1C2E"/>
    <w:rsid w:val="00FA1E72"/>
    <w:rsid w:val="00FA2E4F"/>
    <w:rsid w:val="00FA30D4"/>
    <w:rsid w:val="00FA3174"/>
    <w:rsid w:val="00FA3792"/>
    <w:rsid w:val="00FA4EDE"/>
    <w:rsid w:val="00FA514F"/>
    <w:rsid w:val="00FA5C95"/>
    <w:rsid w:val="00FB0BD9"/>
    <w:rsid w:val="00FB15E4"/>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373D"/>
    <w:rsid w:val="00FD45BD"/>
    <w:rsid w:val="00FD4DF8"/>
    <w:rsid w:val="00FD5543"/>
    <w:rsid w:val="00FD5595"/>
    <w:rsid w:val="00FD63E5"/>
    <w:rsid w:val="00FD769A"/>
    <w:rsid w:val="00FE17ED"/>
    <w:rsid w:val="00FE2A93"/>
    <w:rsid w:val="00FE30D7"/>
    <w:rsid w:val="00FE3C4C"/>
    <w:rsid w:val="00FE591F"/>
    <w:rsid w:val="00FE6B2D"/>
    <w:rsid w:val="00FE709C"/>
    <w:rsid w:val="00FE76DD"/>
    <w:rsid w:val="00FE7ADC"/>
    <w:rsid w:val="00FF0C15"/>
    <w:rsid w:val="00FF0FB3"/>
    <w:rsid w:val="00FF380C"/>
    <w:rsid w:val="00FF4498"/>
    <w:rsid w:val="00FF4FA4"/>
    <w:rsid w:val="00FF510C"/>
    <w:rsid w:val="00FF5754"/>
    <w:rsid w:val="00FF5AA3"/>
    <w:rsid w:val="00FF5EFA"/>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A3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 w:type="table" w:styleId="ListTable3-Accent1">
    <w:name w:val="List Table 3 Accent 1"/>
    <w:basedOn w:val="TableNormal"/>
    <w:uiPriority w:val="48"/>
    <w:rsid w:val="00604B2B"/>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B1Char1">
    <w:name w:val="B1 Char1"/>
    <w:qFormat/>
    <w:locked/>
    <w:rsid w:val="00FF5EF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2649093">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2F2569-83F5-485D-B531-ACCCBADECEF4}">
  <ds:schemaRefs>
    <ds:schemaRef ds:uri="http://schemas.openxmlformats.org/officeDocument/2006/bibliography"/>
  </ds:schemaRefs>
</ds:datastoreItem>
</file>

<file path=customXml/itemProps4.xml><?xml version="1.0" encoding="utf-8"?>
<ds:datastoreItem xmlns:ds="http://schemas.openxmlformats.org/officeDocument/2006/customXml" ds:itemID="{3B6D29C7-683F-4C6A-BD3A-FA16B53AB3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931</Words>
  <Characters>5310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RP-213351</vt:lpstr>
    </vt:vector>
  </TitlesOfParts>
  <Company/>
  <LinksUpToDate>false</LinksUpToDate>
  <CharactersWithSpaces>6229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RP-220759</dc:title>
  <dc:subject/>
  <dc:creator/>
  <cp:keywords/>
  <cp:lastModifiedBy/>
  <cp:revision>1</cp:revision>
  <dcterms:created xsi:type="dcterms:W3CDTF">2021-03-14T11:16:00Z</dcterms:created>
  <dcterms:modified xsi:type="dcterms:W3CDTF">2022-03-10T23:36:00Z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ies>
</file>